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7C9046AF"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ja </w:t>
      </w:r>
      <w:r w:rsidR="00196EA9" w:rsidRPr="00196EA9">
        <w:rPr>
          <w:rFonts w:ascii="Times New Roman" w:hAnsi="Times New Roman" w:cs="Times New Roman"/>
          <w:bCs/>
          <w:i/>
          <w:sz w:val="24"/>
          <w:szCs w:val="24"/>
        </w:rPr>
        <w:t>projektile</w:t>
      </w:r>
      <w:r w:rsidR="00196EA9">
        <w:rPr>
          <w:rFonts w:ascii="Times New Roman" w:hAnsi="Times New Roman" w:cs="Times New Roman"/>
          <w:bCs/>
          <w:i/>
          <w:sz w:val="24"/>
          <w:szCs w:val="24"/>
        </w:rPr>
        <w:t xml:space="preserve"> </w:t>
      </w:r>
      <w:r w:rsidRPr="00761D15">
        <w:rPr>
          <w:rFonts w:ascii="Times New Roman" w:hAnsi="Times New Roman" w:cs="Times New Roman"/>
          <w:bCs/>
          <w:sz w:val="24"/>
          <w:szCs w:val="24"/>
        </w:rPr>
        <w:t xml:space="preserve">vastav </w:t>
      </w:r>
      <w:r w:rsidR="00733873" w:rsidRPr="00733873">
        <w:rPr>
          <w:rFonts w:ascii="Times New Roman" w:hAnsi="Times New Roman" w:cs="Times New Roman"/>
          <w:bCs/>
          <w:sz w:val="24"/>
          <w:szCs w:val="24"/>
        </w:rPr>
        <w:t>Riigitee 15 Tallinn–Rapla–Türi km 86,171 Kolu silla (nr 226) ümberehitus</w:t>
      </w:r>
      <w:r w:rsidR="00733873">
        <w:rPr>
          <w:rFonts w:ascii="Times New Roman" w:hAnsi="Times New Roman" w:cs="Times New Roman"/>
          <w:bCs/>
          <w:sz w:val="24"/>
          <w:szCs w:val="24"/>
        </w:rPr>
        <w:t>e</w:t>
      </w:r>
      <w:r w:rsidR="00733873" w:rsidRPr="00733873">
        <w:rPr>
          <w:rFonts w:ascii="Times New Roman" w:hAnsi="Times New Roman" w:cs="Times New Roman"/>
          <w:bCs/>
          <w:sz w:val="24"/>
          <w:szCs w:val="24"/>
        </w:rPr>
        <w:t xml:space="preserve"> </w:t>
      </w:r>
      <w:r w:rsidRPr="00761D15">
        <w:rPr>
          <w:rFonts w:ascii="Times New Roman" w:hAnsi="Times New Roman" w:cs="Times New Roman"/>
          <w:bCs/>
          <w:sz w:val="24"/>
          <w:szCs w:val="24"/>
        </w:rPr>
        <w:t xml:space="preserve"> </w:t>
      </w:r>
      <w:r w:rsidR="00196EA9" w:rsidRPr="00196EA9">
        <w:rPr>
          <w:rFonts w:ascii="Times New Roman" w:hAnsi="Times New Roman" w:cs="Times New Roman"/>
          <w:bCs/>
          <w:i/>
          <w:sz w:val="24"/>
          <w:szCs w:val="24"/>
        </w:rPr>
        <w:t>ehitus</w:t>
      </w:r>
      <w:r w:rsidR="00903300">
        <w:rPr>
          <w:rFonts w:ascii="Times New Roman" w:hAnsi="Times New Roman" w:cs="Times New Roman"/>
          <w:bCs/>
          <w:i/>
          <w:sz w:val="24"/>
          <w:szCs w:val="24"/>
        </w:rPr>
        <w:t>töö</w:t>
      </w:r>
      <w:r w:rsidRPr="00761D15">
        <w:rPr>
          <w:rFonts w:ascii="Times New Roman" w:hAnsi="Times New Roman" w:cs="Times New Roman"/>
          <w:bCs/>
          <w:sz w:val="24"/>
          <w:szCs w:val="24"/>
        </w:rPr>
        <w:t xml:space="preserve"> ning optimaalne rahaliste ressursside kasutus ja tähtaegadest kinnipidamine. </w:t>
      </w:r>
    </w:p>
    <w:p w14:paraId="4BC64110" w14:textId="58891BA4" w:rsidR="0059697D" w:rsidRPr="005900CC" w:rsidRDefault="00D55949" w:rsidP="00733873">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Inseneril tuleb pakkumust tehes lähtuda lisaks tähtaegadele ka vahetähtaegadest, mis on sätestatud „</w:t>
      </w:r>
      <w:r w:rsidR="00733873" w:rsidRPr="00733873">
        <w:rPr>
          <w:rFonts w:ascii="Times New Roman" w:hAnsi="Times New Roman" w:cs="Times New Roman"/>
          <w:bCs/>
          <w:sz w:val="24"/>
          <w:szCs w:val="24"/>
        </w:rPr>
        <w:t>Riigitee 15 Tallinn–Rapla–Türi km 86,171 Kolu silla (nr 226) ümberehitus</w:t>
      </w:r>
      <w:r w:rsidRPr="00D55949">
        <w:rPr>
          <w:rFonts w:ascii="Times New Roman" w:hAnsi="Times New Roman" w:cs="Times New Roman"/>
          <w:bCs/>
          <w:sz w:val="24"/>
          <w:szCs w:val="24"/>
        </w:rPr>
        <w:t xml:space="preserve">“ Töövõtulepingus, mis on kättesaadav Riigihangete registris viitenumbri nr </w:t>
      </w:r>
      <w:r w:rsidR="00733873" w:rsidRPr="00733873">
        <w:rPr>
          <w:rFonts w:ascii="Times New Roman" w:hAnsi="Times New Roman" w:cs="Times New Roman"/>
          <w:bCs/>
          <w:sz w:val="24"/>
          <w:szCs w:val="24"/>
        </w:rPr>
        <w:t>247004</w:t>
      </w:r>
      <w:r w:rsidRPr="00D55949">
        <w:rPr>
          <w:rFonts w:ascii="Times New Roman" w:hAnsi="Times New Roman" w:cs="Times New Roman"/>
          <w:bCs/>
          <w:sz w:val="24"/>
          <w:szCs w:val="24"/>
        </w:rPr>
        <w:t xml:space="preserve"> all.</w:t>
      </w:r>
      <w:r w:rsidR="0059697D">
        <w:rPr>
          <w:rFonts w:ascii="Times New Roman" w:hAnsi="Times New Roman" w:cs="Times New Roman"/>
          <w:bCs/>
          <w:sz w:val="24"/>
          <w:szCs w:val="24"/>
        </w:rPr>
        <w:t xml:space="preserve"> </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2B833EEB" w14:textId="14DE5046"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 xml:space="preserve">Töövõtulepingu Alustamiskorralduse väljastamisest </w:t>
      </w:r>
      <w:r w:rsidR="00733873">
        <w:rPr>
          <w:rFonts w:ascii="Times New Roman" w:hAnsi="Times New Roman" w:cs="Times New Roman"/>
          <w:bCs/>
          <w:sz w:val="24"/>
          <w:szCs w:val="24"/>
        </w:rPr>
        <w:t>2 nädalat</w:t>
      </w:r>
      <w:r w:rsidRPr="00E07B5A">
        <w:rPr>
          <w:rFonts w:ascii="Times New Roman" w:hAnsi="Times New Roman" w:cs="Times New Roman"/>
          <w:bCs/>
          <w:sz w:val="24"/>
          <w:szCs w:val="24"/>
        </w:rPr>
        <w:t xml:space="preserve"> ette.</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05DA7C0B" w14:textId="2ABA17B1"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733873" w:rsidRPr="00733873">
        <w:rPr>
          <w:rFonts w:ascii="Times New Roman" w:hAnsi="Times New Roman" w:cs="Times New Roman"/>
          <w:bCs/>
          <w:sz w:val="24"/>
          <w:szCs w:val="24"/>
        </w:rPr>
        <w:t>Riigitee 15 Tallinn–Rapla–Türi km 86,171 Kolu silla (nr 226) ümberehitus</w:t>
      </w:r>
      <w:r w:rsidR="00810AA9" w:rsidRPr="005900CC">
        <w:rPr>
          <w:rFonts w:ascii="Times New Roman" w:hAnsi="Times New Roman" w:cs="Times New Roman"/>
          <w:bCs/>
          <w:sz w:val="24"/>
          <w:szCs w:val="24"/>
        </w:rPr>
        <w:t xml:space="preserve">.“  (viitenumber </w:t>
      </w:r>
      <w:r w:rsidR="00733873" w:rsidRPr="00733873">
        <w:rPr>
          <w:rFonts w:ascii="Times New Roman" w:hAnsi="Times New Roman" w:cs="Times New Roman"/>
          <w:bCs/>
          <w:sz w:val="24"/>
          <w:szCs w:val="24"/>
        </w:rPr>
        <w:t>247004</w:t>
      </w:r>
      <w:r w:rsidR="00810AA9" w:rsidRPr="005900CC">
        <w:rPr>
          <w:rFonts w:ascii="Times New Roman" w:hAnsi="Times New Roman" w:cs="Times New Roman"/>
          <w:bCs/>
          <w:sz w:val="24"/>
          <w:szCs w:val="24"/>
        </w:rPr>
        <w:t>)/ftp serveris</w:t>
      </w:r>
      <w:r w:rsidR="00733873" w:rsidRPr="00733873">
        <w:t xml:space="preserve"> </w:t>
      </w:r>
      <w:hyperlink r:id="rId11" w:history="1">
        <w:r w:rsidR="00733873" w:rsidRPr="00031A1D">
          <w:rPr>
            <w:rStyle w:val="Hperlink"/>
            <w:rFonts w:cs="Times New Roman"/>
            <w:bCs/>
            <w:szCs w:val="24"/>
          </w:rPr>
          <w:t>https://pilv.mkm.ee/s/ob1VbS1QQR</w:t>
        </w:r>
        <w:r w:rsidR="00733873" w:rsidRPr="00031A1D">
          <w:rPr>
            <w:rStyle w:val="Hperlink"/>
            <w:rFonts w:cs="Times New Roman"/>
            <w:bCs/>
            <w:szCs w:val="24"/>
          </w:rPr>
          <w:t>1</w:t>
        </w:r>
        <w:r w:rsidR="00733873" w:rsidRPr="00031A1D">
          <w:rPr>
            <w:rStyle w:val="Hperlink"/>
            <w:rFonts w:cs="Times New Roman"/>
            <w:bCs/>
            <w:szCs w:val="24"/>
          </w:rPr>
          <w:t>rLCC</w:t>
        </w:r>
      </w:hyperlink>
      <w:r w:rsidR="00733873">
        <w:rPr>
          <w:rFonts w:ascii="Times New Roman" w:hAnsi="Times New Roman" w:cs="Times New Roman"/>
          <w:bCs/>
          <w:sz w:val="24"/>
          <w:szCs w:val="24"/>
        </w:rPr>
        <w:t xml:space="preserve"> </w:t>
      </w:r>
    </w:p>
    <w:p w14:paraId="29D567CC" w14:textId="5DD9270E"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w:t>
      </w:r>
      <w:r>
        <w:rPr>
          <w:rFonts w:ascii="Times New Roman" w:hAnsi="Times New Roman" w:cs="Times New Roman"/>
          <w:bCs/>
          <w:sz w:val="24"/>
          <w:szCs w:val="24"/>
        </w:rPr>
        <w:t xml:space="preserve"> ning projektdokumentatsioon</w:t>
      </w:r>
      <w:r w:rsidR="00810AA9" w:rsidRPr="005900CC">
        <w:rPr>
          <w:rFonts w:ascii="Times New Roman" w:hAnsi="Times New Roman" w:cs="Times New Roman"/>
          <w:bCs/>
          <w:sz w:val="24"/>
          <w:szCs w:val="24"/>
        </w:rPr>
        <w:t xml:space="preserve"> digitaalselt;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733873"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733873">
        <w:rPr>
          <w:rFonts w:ascii="Times New Roman" w:hAnsi="Times New Roman" w:cs="Times New Roman"/>
          <w:bCs/>
          <w:sz w:val="24"/>
          <w:szCs w:val="24"/>
        </w:rPr>
        <w:t>Töövõtuleping on leping, mis on sõlmitud ehitustööde teostamiseks;</w:t>
      </w:r>
    </w:p>
    <w:p w14:paraId="3479E9EC" w14:textId="15FD54CF" w:rsidR="00810AA9" w:rsidRPr="00733873"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733873">
        <w:rPr>
          <w:rFonts w:ascii="Times New Roman" w:hAnsi="Times New Roman" w:cs="Times New Roman"/>
          <w:bCs/>
          <w:sz w:val="24"/>
          <w:szCs w:val="24"/>
        </w:rPr>
        <w:t>Töö on ehitustööde teostamine;</w:t>
      </w:r>
    </w:p>
    <w:p w14:paraId="32AB364F" w14:textId="1039DD07" w:rsidR="00C737BE" w:rsidRPr="00733873" w:rsidRDefault="00C737BE" w:rsidP="00C737BE">
      <w:pPr>
        <w:pStyle w:val="Loendilik"/>
        <w:numPr>
          <w:ilvl w:val="1"/>
          <w:numId w:val="1"/>
        </w:numPr>
        <w:spacing w:line="240" w:lineRule="auto"/>
        <w:ind w:left="709" w:hanging="709"/>
        <w:jc w:val="both"/>
        <w:rPr>
          <w:rFonts w:ascii="Times New Roman" w:hAnsi="Times New Roman" w:cs="Times New Roman"/>
          <w:bCs/>
          <w:sz w:val="24"/>
          <w:szCs w:val="24"/>
        </w:rPr>
      </w:pPr>
      <w:r w:rsidRPr="00733873">
        <w:rPr>
          <w:rFonts w:ascii="Times New Roman" w:hAnsi="Times New Roman" w:cs="Times New Roman"/>
          <w:bCs/>
          <w:sz w:val="24"/>
          <w:szCs w:val="24"/>
        </w:rPr>
        <w:t>Ettenägemata teenus on teenus, mille mahtu Insener  ei saanud pakkumuse tegemise ajal ette näha ja mis põhjustab Insenerile otseseid täiendavaid kulutusi. Ettenägemata teenus ei ole Teenuse täitmistähtaja pikenemine, samuti tööde maht, mis tuleneb Töövõtja uutest tööliikidest, mahtude suurenemisest või vähenemisest Töövõtulepingutes ett</w:t>
      </w:r>
      <w:r w:rsidR="006D7E8E" w:rsidRPr="00733873">
        <w:rPr>
          <w:rFonts w:ascii="Times New Roman" w:hAnsi="Times New Roman" w:cs="Times New Roman"/>
          <w:bCs/>
          <w:sz w:val="24"/>
          <w:szCs w:val="24"/>
        </w:rPr>
        <w:t>e</w:t>
      </w:r>
      <w:r w:rsidRPr="00733873">
        <w:rPr>
          <w:rFonts w:ascii="Times New Roman" w:hAnsi="Times New Roman" w:cs="Times New Roman"/>
          <w:bCs/>
          <w:sz w:val="24"/>
          <w:szCs w:val="24"/>
        </w:rPr>
        <w:t>nähtud ettenägemata tööde protsendi ulatuses. Ettenägemata teenus ei ole täiendavate või Tellijapoolsete kontrollproovide võtmine ja transport laborisse. Ettenägemata teenus ei ole ka täiendavate droonmõõdistuste tegemine juhul, kui on tekkinud olulised vahed (üle 25%) Töövõtja poolt esitatavate andmete ja tehtud droonmõõdistuste vahel.</w:t>
      </w:r>
    </w:p>
    <w:p w14:paraId="26B6C8DB" w14:textId="56B2D028" w:rsidR="00271212" w:rsidRPr="00733873" w:rsidRDefault="00271212" w:rsidP="0077445E">
      <w:pPr>
        <w:pStyle w:val="Loendilik"/>
        <w:numPr>
          <w:ilvl w:val="1"/>
          <w:numId w:val="1"/>
        </w:numPr>
        <w:spacing w:line="240" w:lineRule="auto"/>
        <w:ind w:left="709" w:hanging="709"/>
        <w:jc w:val="both"/>
        <w:rPr>
          <w:rFonts w:ascii="Times New Roman" w:hAnsi="Times New Roman" w:cs="Times New Roman"/>
          <w:color w:val="000000" w:themeColor="text1"/>
          <w:sz w:val="24"/>
          <w:szCs w:val="24"/>
        </w:rPr>
      </w:pPr>
      <w:bookmarkStart w:id="0" w:name="_Hlk56153608"/>
      <w:bookmarkStart w:id="1" w:name="_Hlk496625963"/>
      <w:r w:rsidRPr="00733873">
        <w:rPr>
          <w:rFonts w:ascii="Times New Roman" w:hAnsi="Times New Roman" w:cs="Times New Roman"/>
          <w:color w:val="000000" w:themeColor="text1"/>
          <w:sz w:val="24"/>
          <w:szCs w:val="24"/>
        </w:rPr>
        <w:t>Inseneri meeskonna Teenuse osutami</w:t>
      </w:r>
      <w:r w:rsidR="00761DF4" w:rsidRPr="00733873">
        <w:rPr>
          <w:rFonts w:ascii="Times New Roman" w:hAnsi="Times New Roman" w:cs="Times New Roman"/>
          <w:color w:val="000000" w:themeColor="text1"/>
          <w:sz w:val="24"/>
          <w:szCs w:val="24"/>
        </w:rPr>
        <w:t>s</w:t>
      </w:r>
      <w:r w:rsidRPr="00733873">
        <w:rPr>
          <w:rFonts w:ascii="Times New Roman" w:hAnsi="Times New Roman" w:cs="Times New Roman"/>
          <w:color w:val="000000" w:themeColor="text1"/>
          <w:sz w:val="24"/>
          <w:szCs w:val="24"/>
        </w:rPr>
        <w:t>e</w:t>
      </w:r>
      <w:r w:rsidR="00761DF4" w:rsidRPr="00733873">
        <w:rPr>
          <w:rFonts w:ascii="Times New Roman" w:hAnsi="Times New Roman" w:cs="Times New Roman"/>
          <w:color w:val="000000" w:themeColor="text1"/>
          <w:sz w:val="24"/>
          <w:szCs w:val="24"/>
        </w:rPr>
        <w:t>ga seotud</w:t>
      </w:r>
      <w:r w:rsidRPr="00733873">
        <w:rPr>
          <w:rFonts w:ascii="Times New Roman" w:hAnsi="Times New Roman" w:cs="Times New Roman"/>
          <w:color w:val="000000" w:themeColor="text1"/>
          <w:sz w:val="24"/>
          <w:szCs w:val="24"/>
        </w:rPr>
        <w:t xml:space="preserve"> objektil</w:t>
      </w:r>
      <w:r w:rsidR="00761DF4" w:rsidRPr="00733873">
        <w:rPr>
          <w:rFonts w:ascii="Times New Roman" w:hAnsi="Times New Roman" w:cs="Times New Roman"/>
          <w:color w:val="000000" w:themeColor="text1"/>
          <w:sz w:val="24"/>
          <w:szCs w:val="24"/>
        </w:rPr>
        <w:t xml:space="preserve"> viibimine</w:t>
      </w:r>
      <w:r w:rsidRPr="00733873">
        <w:rPr>
          <w:rFonts w:ascii="Times New Roman" w:hAnsi="Times New Roman" w:cs="Times New Roman"/>
          <w:color w:val="000000" w:themeColor="text1"/>
          <w:sz w:val="24"/>
          <w:szCs w:val="24"/>
        </w:rPr>
        <w:t xml:space="preserve"> peab olema isikut</w:t>
      </w:r>
      <w:r w:rsidR="00C737BE" w:rsidRPr="00733873">
        <w:rPr>
          <w:rFonts w:ascii="Times New Roman" w:hAnsi="Times New Roman" w:cs="Times New Roman"/>
          <w:color w:val="000000" w:themeColor="text1"/>
          <w:sz w:val="24"/>
          <w:szCs w:val="24"/>
        </w:rPr>
        <w:t>e kaupa GPS-positsioneeri</w:t>
      </w:r>
      <w:r w:rsidR="00A64A9F" w:rsidRPr="00733873">
        <w:rPr>
          <w:rFonts w:ascii="Times New Roman" w:hAnsi="Times New Roman" w:cs="Times New Roman"/>
          <w:color w:val="000000" w:themeColor="text1"/>
          <w:sz w:val="24"/>
          <w:szCs w:val="24"/>
        </w:rPr>
        <w:t xml:space="preserve">tav ja </w:t>
      </w:r>
      <w:r w:rsidR="00C737BE" w:rsidRPr="00733873">
        <w:rPr>
          <w:rFonts w:ascii="Times New Roman" w:hAnsi="Times New Roman" w:cs="Times New Roman"/>
          <w:color w:val="000000" w:themeColor="text1"/>
          <w:sz w:val="24"/>
          <w:szCs w:val="24"/>
        </w:rPr>
        <w:t>fikseerit</w:t>
      </w:r>
      <w:r w:rsidR="00210321" w:rsidRPr="00733873">
        <w:rPr>
          <w:rFonts w:ascii="Times New Roman" w:hAnsi="Times New Roman" w:cs="Times New Roman"/>
          <w:color w:val="000000" w:themeColor="text1"/>
          <w:sz w:val="24"/>
          <w:szCs w:val="24"/>
        </w:rPr>
        <w:t>av</w:t>
      </w:r>
      <w:r w:rsidR="00C737BE" w:rsidRPr="00733873">
        <w:rPr>
          <w:rFonts w:ascii="Times New Roman" w:hAnsi="Times New Roman" w:cs="Times New Roman"/>
          <w:color w:val="000000" w:themeColor="text1"/>
          <w:sz w:val="24"/>
          <w:szCs w:val="24"/>
        </w:rPr>
        <w:t xml:space="preserve"> </w:t>
      </w:r>
      <w:r w:rsidRPr="00733873">
        <w:rPr>
          <w:rFonts w:ascii="Times New Roman" w:hAnsi="Times New Roman" w:cs="Times New Roman"/>
          <w:sz w:val="24"/>
          <w:szCs w:val="24"/>
        </w:rPr>
        <w:t>hilisema raporti kujul</w:t>
      </w:r>
      <w:bookmarkEnd w:id="0"/>
      <w:r w:rsidR="00A50E33" w:rsidRPr="00733873">
        <w:rPr>
          <w:rFonts w:ascii="Times New Roman" w:hAnsi="Times New Roman" w:cs="Times New Roman"/>
          <w:sz w:val="24"/>
          <w:szCs w:val="24"/>
        </w:rPr>
        <w:t>.</w:t>
      </w:r>
      <w:r w:rsidR="00687B59" w:rsidRPr="00733873">
        <w:rPr>
          <w:rFonts w:ascii="Times New Roman" w:hAnsi="Times New Roman" w:cs="Times New Roman"/>
          <w:sz w:val="24"/>
          <w:szCs w:val="24"/>
        </w:rPr>
        <w:t xml:space="preserve"> Raportit genereerivale süsteemile peab olema Tellija</w:t>
      </w:r>
      <w:r w:rsidR="00A64A9F" w:rsidRPr="00733873">
        <w:rPr>
          <w:rFonts w:ascii="Times New Roman" w:hAnsi="Times New Roman" w:cs="Times New Roman"/>
          <w:sz w:val="24"/>
          <w:szCs w:val="24"/>
        </w:rPr>
        <w:t>l</w:t>
      </w:r>
      <w:r w:rsidR="00687B59" w:rsidRPr="00733873">
        <w:rPr>
          <w:rFonts w:ascii="Times New Roman" w:hAnsi="Times New Roman" w:cs="Times New Roman"/>
          <w:sz w:val="24"/>
          <w:szCs w:val="24"/>
        </w:rPr>
        <w:t xml:space="preserve"> ligipääs nii </w:t>
      </w:r>
      <w:r w:rsidR="00A64A9F" w:rsidRPr="00733873">
        <w:rPr>
          <w:rFonts w:ascii="Times New Roman" w:hAnsi="Times New Roman" w:cs="Times New Roman"/>
          <w:sz w:val="24"/>
          <w:szCs w:val="24"/>
        </w:rPr>
        <w:t>L</w:t>
      </w:r>
      <w:r w:rsidR="00687B59" w:rsidRPr="00733873">
        <w:rPr>
          <w:rFonts w:ascii="Times New Roman" w:hAnsi="Times New Roman" w:cs="Times New Roman"/>
          <w:sz w:val="24"/>
          <w:szCs w:val="24"/>
        </w:rPr>
        <w:t xml:space="preserve">epingu täitmise ajal, kui ka vähemalt ühe aasta jooksul peale </w:t>
      </w:r>
      <w:r w:rsidR="00A64A9F" w:rsidRPr="00733873">
        <w:rPr>
          <w:rFonts w:ascii="Times New Roman" w:hAnsi="Times New Roman" w:cs="Times New Roman"/>
          <w:sz w:val="24"/>
          <w:szCs w:val="24"/>
        </w:rPr>
        <w:t>L</w:t>
      </w:r>
      <w:r w:rsidR="00687B59" w:rsidRPr="00733873">
        <w:rPr>
          <w:rFonts w:ascii="Times New Roman" w:hAnsi="Times New Roman" w:cs="Times New Roman"/>
          <w:sz w:val="24"/>
          <w:szCs w:val="24"/>
        </w:rPr>
        <w:t xml:space="preserve">epinguliste </w:t>
      </w:r>
      <w:r w:rsidR="00180D53" w:rsidRPr="00733873">
        <w:rPr>
          <w:rFonts w:ascii="Times New Roman" w:hAnsi="Times New Roman" w:cs="Times New Roman"/>
          <w:sz w:val="24"/>
          <w:szCs w:val="24"/>
        </w:rPr>
        <w:t>ehitus</w:t>
      </w:r>
      <w:r w:rsidR="00687B59" w:rsidRPr="00733873">
        <w:rPr>
          <w:rFonts w:ascii="Times New Roman" w:hAnsi="Times New Roman" w:cs="Times New Roman"/>
          <w:sz w:val="24"/>
          <w:szCs w:val="24"/>
        </w:rPr>
        <w:t xml:space="preserve">tööde </w:t>
      </w:r>
      <w:r w:rsidR="001F21C8" w:rsidRPr="00733873">
        <w:rPr>
          <w:rFonts w:ascii="Times New Roman" w:hAnsi="Times New Roman" w:cs="Times New Roman"/>
          <w:sz w:val="24"/>
          <w:szCs w:val="24"/>
        </w:rPr>
        <w:t>vastuvõtmist</w:t>
      </w:r>
      <w:r w:rsidR="00687B59" w:rsidRPr="00733873">
        <w:rPr>
          <w:rFonts w:ascii="Times New Roman" w:hAnsi="Times New Roman" w:cs="Times New Roman"/>
          <w:sz w:val="24"/>
          <w:szCs w:val="24"/>
        </w:rPr>
        <w:t>.</w:t>
      </w:r>
      <w:r w:rsidR="00A50E33" w:rsidRPr="00733873">
        <w:rPr>
          <w:rFonts w:ascii="Times New Roman" w:hAnsi="Times New Roman" w:cs="Times New Roman"/>
          <w:sz w:val="24"/>
          <w:szCs w:val="24"/>
        </w:rPr>
        <w:t xml:space="preserve"> Tõrgetest GPS-seadme kasutamisel objektil tuleb Tellijat projektijuhti viivitamatult teavitada</w:t>
      </w:r>
      <w:r w:rsidR="0097338A" w:rsidRPr="00733873">
        <w:rPr>
          <w:rFonts w:ascii="Times New Roman" w:hAnsi="Times New Roman" w:cs="Times New Roman"/>
          <w:sz w:val="24"/>
          <w:szCs w:val="24"/>
        </w:rPr>
        <w:t>, kuid mitte hiljem kui ühe tööpäeva jooksul,</w:t>
      </w:r>
      <w:r w:rsidR="00A50E33" w:rsidRPr="00733873">
        <w:rPr>
          <w:rFonts w:ascii="Times New Roman" w:hAnsi="Times New Roman" w:cs="Times New Roman"/>
          <w:sz w:val="24"/>
          <w:szCs w:val="24"/>
        </w:rPr>
        <w:t xml:space="preserve"> ning kui tõrge on tingitud Inseneri kasutatavast seadmest, siis puudus tuleb </w:t>
      </w:r>
      <w:r w:rsidR="006765A1" w:rsidRPr="00733873">
        <w:rPr>
          <w:rFonts w:ascii="Times New Roman" w:hAnsi="Times New Roman" w:cs="Times New Roman"/>
          <w:sz w:val="24"/>
          <w:szCs w:val="24"/>
        </w:rPr>
        <w:t>ühe</w:t>
      </w:r>
      <w:r w:rsidR="00072C58" w:rsidRPr="00733873">
        <w:rPr>
          <w:rFonts w:ascii="Times New Roman" w:hAnsi="Times New Roman" w:cs="Times New Roman"/>
          <w:sz w:val="24"/>
          <w:szCs w:val="24"/>
        </w:rPr>
        <w:t> </w:t>
      </w:r>
      <w:r w:rsidR="00A50E33" w:rsidRPr="00733873">
        <w:rPr>
          <w:rFonts w:ascii="Times New Roman" w:hAnsi="Times New Roman" w:cs="Times New Roman"/>
          <w:sz w:val="24"/>
          <w:szCs w:val="24"/>
        </w:rPr>
        <w:t>tööpäeva jooksul likvideerida</w:t>
      </w:r>
      <w:r w:rsidR="000A72F3" w:rsidRPr="00733873">
        <w:rPr>
          <w:rFonts w:ascii="Times New Roman" w:hAnsi="Times New Roman" w:cs="Times New Roman"/>
          <w:sz w:val="24"/>
          <w:szCs w:val="24"/>
        </w:rPr>
        <w:t xml:space="preserve">. </w:t>
      </w:r>
      <w:r w:rsidR="00D55949" w:rsidRPr="00733873">
        <w:rPr>
          <w:rFonts w:ascii="Times New Roman" w:hAnsi="Times New Roman" w:cs="Times New Roman"/>
          <w:sz w:val="24"/>
          <w:szCs w:val="24"/>
        </w:rPr>
        <w:t>Tõrkest tingitud ajaarvestuse või asukoha määramise puudused</w:t>
      </w:r>
      <w:r w:rsidR="0097338A" w:rsidRPr="00733873">
        <w:rPr>
          <w:rFonts w:ascii="Times New Roman" w:hAnsi="Times New Roman" w:cs="Times New Roman"/>
          <w:sz w:val="24"/>
          <w:szCs w:val="24"/>
        </w:rPr>
        <w:t xml:space="preserve"> ning tasustamine</w:t>
      </w:r>
      <w:r w:rsidR="00D55949" w:rsidRPr="00733873">
        <w:rPr>
          <w:rFonts w:ascii="Times New Roman" w:hAnsi="Times New Roman" w:cs="Times New Roman"/>
          <w:sz w:val="24"/>
          <w:szCs w:val="24"/>
        </w:rPr>
        <w:t xml:space="preserve"> lahendatakse eraldi Tellijaga kokkuleppel. </w:t>
      </w:r>
      <w:r w:rsidR="00072C58" w:rsidRPr="00733873">
        <w:rPr>
          <w:rFonts w:ascii="Times New Roman" w:hAnsi="Times New Roman" w:cs="Times New Roman"/>
          <w:sz w:val="24"/>
          <w:szCs w:val="24"/>
        </w:rPr>
        <w:t xml:space="preserve">Tellija on kooskõlastanud </w:t>
      </w:r>
      <w:proofErr w:type="spellStart"/>
      <w:r w:rsidR="00072C58" w:rsidRPr="00733873">
        <w:rPr>
          <w:rFonts w:ascii="Times New Roman" w:hAnsi="Times New Roman" w:cs="Times New Roman"/>
          <w:sz w:val="24"/>
          <w:szCs w:val="24"/>
        </w:rPr>
        <w:t>Begin</w:t>
      </w:r>
      <w:proofErr w:type="spellEnd"/>
      <w:r w:rsidR="00072C58" w:rsidRPr="00733873">
        <w:rPr>
          <w:rFonts w:ascii="Times New Roman" w:hAnsi="Times New Roman" w:cs="Times New Roman"/>
          <w:sz w:val="24"/>
          <w:szCs w:val="24"/>
        </w:rPr>
        <w:t xml:space="preserve"> OÜ pakutava </w:t>
      </w:r>
      <w:hyperlink r:id="rId12">
        <w:r w:rsidR="00072C58" w:rsidRPr="00733873">
          <w:rPr>
            <w:rStyle w:val="Hperlink"/>
            <w:rFonts w:cs="Times New Roman"/>
          </w:rPr>
          <w:t>www.begin.ee</w:t>
        </w:r>
      </w:hyperlink>
      <w:r w:rsidR="00072C58" w:rsidRPr="00733873">
        <w:rPr>
          <w:rFonts w:ascii="Times New Roman" w:hAnsi="Times New Roman" w:cs="Times New Roman"/>
          <w:sz w:val="24"/>
          <w:szCs w:val="24"/>
        </w:rPr>
        <w:t xml:space="preserve"> </w:t>
      </w:r>
      <w:r w:rsidR="00F302F5" w:rsidRPr="00733873">
        <w:rPr>
          <w:rFonts w:ascii="Times New Roman" w:hAnsi="Times New Roman" w:cs="Times New Roman"/>
          <w:sz w:val="24"/>
          <w:szCs w:val="24"/>
        </w:rPr>
        <w:t xml:space="preserve"> ja </w:t>
      </w:r>
      <w:proofErr w:type="spellStart"/>
      <w:r w:rsidR="00F302F5" w:rsidRPr="00733873">
        <w:rPr>
          <w:rStyle w:val="Hperlink"/>
          <w:b w:val="0"/>
          <w:color w:val="auto"/>
          <w:u w:val="none"/>
        </w:rPr>
        <w:t>Remato</w:t>
      </w:r>
      <w:proofErr w:type="spellEnd"/>
      <w:r w:rsidR="00F302F5" w:rsidRPr="00733873">
        <w:rPr>
          <w:rStyle w:val="Hperlink"/>
          <w:b w:val="0"/>
          <w:color w:val="auto"/>
          <w:u w:val="none"/>
        </w:rPr>
        <w:t xml:space="preserve"> Eesti OÜ pakutava</w:t>
      </w:r>
      <w:r w:rsidR="005D7347" w:rsidRPr="00733873">
        <w:rPr>
          <w:rStyle w:val="Hperlink"/>
          <w:b w:val="0"/>
          <w:color w:val="auto"/>
          <w:u w:val="none"/>
        </w:rPr>
        <w:t xml:space="preserve"> </w:t>
      </w:r>
      <w:r w:rsidR="00F302F5" w:rsidRPr="00733873">
        <w:rPr>
          <w:rStyle w:val="Hperlink"/>
        </w:rPr>
        <w:t>www.remato.com</w:t>
      </w:r>
      <w:r w:rsidR="00F302F5" w:rsidRPr="00733873">
        <w:rPr>
          <w:rFonts w:ascii="Times New Roman" w:hAnsi="Times New Roman" w:cs="Times New Roman"/>
          <w:sz w:val="24"/>
          <w:szCs w:val="24"/>
        </w:rPr>
        <w:t xml:space="preserve"> </w:t>
      </w:r>
      <w:r w:rsidR="00072C58" w:rsidRPr="00733873">
        <w:rPr>
          <w:rFonts w:ascii="Times New Roman" w:hAnsi="Times New Roman" w:cs="Times New Roman"/>
          <w:sz w:val="24"/>
          <w:szCs w:val="24"/>
        </w:rPr>
        <w:t xml:space="preserve">tööajaarvestussüsteemi kasutuse, analoogide kasutamisel tuleb süsteemi </w:t>
      </w:r>
      <w:r w:rsidR="00917F48" w:rsidRPr="00733873">
        <w:rPr>
          <w:rFonts w:ascii="Times New Roman" w:hAnsi="Times New Roman" w:cs="Times New Roman"/>
          <w:sz w:val="24"/>
          <w:szCs w:val="24"/>
        </w:rPr>
        <w:t>sobivus Tellijaga kooskõlastada</w:t>
      </w:r>
      <w:r w:rsidRPr="00733873">
        <w:rPr>
          <w:rFonts w:ascii="Times New Roman" w:hAnsi="Times New Roman" w:cs="Times New Roman"/>
          <w:sz w:val="24"/>
          <w:szCs w:val="24"/>
        </w:rPr>
        <w:t>;</w:t>
      </w:r>
      <w:bookmarkStart w:id="2" w:name="_Hlk496625979"/>
      <w:bookmarkEnd w:id="2"/>
    </w:p>
    <w:bookmarkEnd w:id="1"/>
    <w:p w14:paraId="2F7C85DA" w14:textId="2BA7B4B2" w:rsidR="00BA0907" w:rsidRPr="00733873"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733873">
        <w:rPr>
          <w:rFonts w:ascii="Times New Roman" w:hAnsi="Times New Roman" w:cs="Times New Roman"/>
          <w:sz w:val="24"/>
          <w:szCs w:val="24"/>
        </w:rPr>
        <w:t xml:space="preserve">Lisaks </w:t>
      </w:r>
      <w:r w:rsidR="00792E3C" w:rsidRPr="00733873">
        <w:rPr>
          <w:rFonts w:ascii="Times New Roman" w:hAnsi="Times New Roman" w:cs="Times New Roman"/>
          <w:sz w:val="24"/>
          <w:szCs w:val="24"/>
        </w:rPr>
        <w:t>m</w:t>
      </w:r>
      <w:r w:rsidR="00196EA9" w:rsidRPr="00733873">
        <w:rPr>
          <w:rFonts w:ascii="Times New Roman" w:hAnsi="Times New Roman" w:cs="Times New Roman"/>
          <w:sz w:val="24"/>
          <w:szCs w:val="24"/>
        </w:rPr>
        <w:t xml:space="preserve">ajandus- ja taristuministri </w:t>
      </w:r>
      <w:r w:rsidR="00C71C4C" w:rsidRPr="00733873">
        <w:rPr>
          <w:rFonts w:ascii="Times New Roman" w:hAnsi="Times New Roman" w:cs="Times New Roman"/>
          <w:sz w:val="24"/>
          <w:szCs w:val="24"/>
        </w:rPr>
        <w:t>2.</w:t>
      </w:r>
      <w:r w:rsidR="00430ADA" w:rsidRPr="00733873">
        <w:rPr>
          <w:rFonts w:ascii="Times New Roman" w:hAnsi="Times New Roman" w:cs="Times New Roman"/>
          <w:sz w:val="24"/>
          <w:szCs w:val="24"/>
        </w:rPr>
        <w:t xml:space="preserve"> juuli </w:t>
      </w:r>
      <w:r w:rsidR="00C71C4C" w:rsidRPr="00733873">
        <w:rPr>
          <w:rFonts w:ascii="Times New Roman" w:hAnsi="Times New Roman" w:cs="Times New Roman"/>
          <w:sz w:val="24"/>
          <w:szCs w:val="24"/>
        </w:rPr>
        <w:t>2015</w:t>
      </w:r>
      <w:r w:rsidR="00430ADA" w:rsidRPr="00733873">
        <w:rPr>
          <w:rFonts w:ascii="Times New Roman" w:hAnsi="Times New Roman" w:cs="Times New Roman"/>
          <w:sz w:val="24"/>
          <w:szCs w:val="24"/>
        </w:rPr>
        <w:t>. a</w:t>
      </w:r>
      <w:r w:rsidR="00C71C4C" w:rsidRPr="00733873">
        <w:rPr>
          <w:rFonts w:ascii="Times New Roman" w:hAnsi="Times New Roman" w:cs="Times New Roman"/>
          <w:sz w:val="24"/>
          <w:szCs w:val="24"/>
        </w:rPr>
        <w:t xml:space="preserve"> määruses nr 80 „Omanikujärelevalve tegemise kord“ toodu</w:t>
      </w:r>
      <w:r w:rsidR="00430ADA" w:rsidRPr="00733873">
        <w:rPr>
          <w:rFonts w:ascii="Times New Roman" w:hAnsi="Times New Roman" w:cs="Times New Roman"/>
          <w:sz w:val="24"/>
          <w:szCs w:val="24"/>
        </w:rPr>
        <w:t>le</w:t>
      </w:r>
      <w:r w:rsidR="00C71C4C" w:rsidRPr="00733873">
        <w:rPr>
          <w:rFonts w:ascii="Times New Roman" w:hAnsi="Times New Roman" w:cs="Times New Roman"/>
          <w:sz w:val="24"/>
          <w:szCs w:val="24"/>
        </w:rPr>
        <w:t xml:space="preserve"> </w:t>
      </w:r>
      <w:r w:rsidRPr="00733873">
        <w:rPr>
          <w:rFonts w:ascii="Times New Roman" w:hAnsi="Times New Roman" w:cs="Times New Roman"/>
          <w:sz w:val="24"/>
          <w:szCs w:val="24"/>
        </w:rPr>
        <w:t>peab Insener täitma Tellija nimel talle antud volituste piires all</w:t>
      </w:r>
      <w:r w:rsidR="00AC2DA1" w:rsidRPr="00733873">
        <w:rPr>
          <w:rFonts w:ascii="Times New Roman" w:hAnsi="Times New Roman" w:cs="Times New Roman"/>
          <w:sz w:val="24"/>
          <w:szCs w:val="24"/>
        </w:rPr>
        <w:t>järgnevaid ülesandeid</w:t>
      </w:r>
      <w:r w:rsidR="67964C54" w:rsidRPr="00733873">
        <w:rPr>
          <w:rFonts w:ascii="Times New Roman" w:hAnsi="Times New Roman" w:cs="Times New Roman"/>
          <w:sz w:val="24"/>
          <w:szCs w:val="24"/>
        </w:rPr>
        <w:t xml:space="preserve"> ja </w:t>
      </w:r>
      <w:r w:rsidR="00AC2DA1" w:rsidRPr="00733873">
        <w:rPr>
          <w:rFonts w:ascii="Times New Roman" w:hAnsi="Times New Roman" w:cs="Times New Roman"/>
          <w:sz w:val="24"/>
          <w:szCs w:val="24"/>
        </w:rPr>
        <w:t>kohustusi.</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0B5663EC"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0C441733" w14:textId="2DDC8FD7" w:rsidR="00074A4D" w:rsidRPr="00074A4D" w:rsidRDefault="00074A4D" w:rsidP="00074A4D">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E522D">
        <w:rPr>
          <w:rFonts w:ascii="Times New Roman" w:hAnsi="Times New Roman" w:cs="Times New Roman"/>
          <w:sz w:val="24"/>
          <w:szCs w:val="24"/>
        </w:rPr>
        <w:t xml:space="preserve">kontrollima Töövõtja poolt </w:t>
      </w:r>
      <w:r>
        <w:rPr>
          <w:rFonts w:ascii="Times New Roman" w:hAnsi="Times New Roman" w:cs="Times New Roman"/>
          <w:sz w:val="24"/>
          <w:szCs w:val="24"/>
        </w:rPr>
        <w:t xml:space="preserve">Lepingu täitmise käigus </w:t>
      </w:r>
      <w:r w:rsidRPr="003E522D">
        <w:rPr>
          <w:rFonts w:ascii="Times New Roman" w:hAnsi="Times New Roman" w:cs="Times New Roman"/>
          <w:sz w:val="24"/>
          <w:szCs w:val="24"/>
        </w:rPr>
        <w:t>koostatud ja esitatud tehnovõrkude projekti</w:t>
      </w:r>
      <w:r>
        <w:rPr>
          <w:rFonts w:ascii="Times New Roman" w:hAnsi="Times New Roman" w:cs="Times New Roman"/>
          <w:sz w:val="24"/>
          <w:szCs w:val="24"/>
        </w:rPr>
        <w:t>d</w:t>
      </w:r>
      <w:r w:rsidRPr="003E522D">
        <w:rPr>
          <w:rFonts w:ascii="Times New Roman" w:hAnsi="Times New Roman" w:cs="Times New Roman"/>
          <w:sz w:val="24"/>
          <w:szCs w:val="24"/>
        </w:rPr>
        <w:t>e vastavust ameti juhendile „Nõuded tehnovõrkude ja -rajatiste</w:t>
      </w:r>
      <w:r>
        <w:rPr>
          <w:rFonts w:ascii="Times New Roman" w:hAnsi="Times New Roman" w:cs="Times New Roman"/>
          <w:sz w:val="24"/>
          <w:szCs w:val="24"/>
        </w:rPr>
        <w:t xml:space="preserve"> </w:t>
      </w:r>
      <w:r w:rsidRPr="003E522D">
        <w:rPr>
          <w:rFonts w:ascii="Times New Roman" w:hAnsi="Times New Roman" w:cs="Times New Roman"/>
          <w:sz w:val="24"/>
          <w:szCs w:val="24"/>
        </w:rPr>
        <w:t>teemaale kavandamisel</w:t>
      </w:r>
      <w:r>
        <w:rPr>
          <w:rFonts w:ascii="Times New Roman" w:hAnsi="Times New Roman" w:cs="Times New Roman"/>
          <w:sz w:val="24"/>
          <w:szCs w:val="24"/>
        </w:rPr>
        <w:t>“ ning vastavuse korral need kooskõlastama. Kooskõlastatud projektid tuleb edastada Tellija projektijuhile.</w:t>
      </w:r>
    </w:p>
    <w:p w14:paraId="46CE97AC" w14:textId="199B790A" w:rsidR="001C5DC5" w:rsidRDefault="005171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juhtima ja </w:t>
      </w:r>
      <w:r w:rsidR="001C5DC5">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11F7AFE" w14:textId="77777777" w:rsidR="000A4A6B" w:rsidRPr="0015249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9ED39B6" w14:textId="24285AED" w:rsidR="00CA0752" w:rsidRPr="00E238E6" w:rsidRDefault="00CA0752" w:rsidP="000A4A6B">
      <w:pPr>
        <w:pStyle w:val="Loendilik"/>
        <w:numPr>
          <w:ilvl w:val="0"/>
          <w:numId w:val="3"/>
        </w:numPr>
        <w:spacing w:after="0" w:line="240" w:lineRule="auto"/>
        <w:ind w:left="709" w:hanging="709"/>
        <w:contextualSpacing w:val="0"/>
        <w:jc w:val="both"/>
        <w:rPr>
          <w:rFonts w:ascii="Times New Roman" w:hAnsi="Times New Roman" w:cs="Times New Roman"/>
          <w:b/>
          <w:color w:val="FF0000"/>
          <w:sz w:val="24"/>
          <w:szCs w:val="24"/>
        </w:rPr>
      </w:pPr>
      <w:bookmarkStart w:id="3" w:name="_Hlk496626106"/>
      <w:r w:rsidRPr="00E238E6">
        <w:rPr>
          <w:rFonts w:ascii="Times New Roman" w:hAnsi="Times New Roman" w:cs="Times New Roman"/>
          <w:b/>
          <w:sz w:val="24"/>
          <w:szCs w:val="24"/>
        </w:rPr>
        <w:t>Inseneri kohustused projekti vastavuse kontrollimisel</w:t>
      </w:r>
    </w:p>
    <w:bookmarkEnd w:id="3"/>
    <w:p w14:paraId="5B6EE07A" w14:textId="033DAD8C"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Teosta</w:t>
      </w:r>
      <w:r w:rsidR="00E238E6" w:rsidRPr="00173726">
        <w:rPr>
          <w:rFonts w:ascii="Times New Roman" w:hAnsi="Times New Roman" w:cs="Times New Roman"/>
          <w:sz w:val="24"/>
          <w:szCs w:val="24"/>
        </w:rPr>
        <w:t>d</w:t>
      </w:r>
      <w:r w:rsidRPr="00173726">
        <w:rPr>
          <w:rFonts w:ascii="Times New Roman" w:hAnsi="Times New Roman" w:cs="Times New Roman"/>
          <w:sz w:val="24"/>
          <w:szCs w:val="24"/>
        </w:rPr>
        <w:t>a</w:t>
      </w:r>
      <w:r w:rsidR="00E238E6" w:rsidRPr="00173726">
        <w:rPr>
          <w:rFonts w:ascii="Times New Roman" w:hAnsi="Times New Roman" w:cs="Times New Roman"/>
          <w:sz w:val="24"/>
          <w:szCs w:val="24"/>
        </w:rPr>
        <w:t xml:space="preserve"> vastavuse kontroll</w:t>
      </w:r>
      <w:r w:rsidRPr="00173726">
        <w:rPr>
          <w:rFonts w:ascii="Times New Roman" w:hAnsi="Times New Roman" w:cs="Times New Roman"/>
          <w:sz w:val="24"/>
          <w:szCs w:val="24"/>
        </w:rPr>
        <w:t xml:space="preserve"> </w:t>
      </w:r>
      <w:r w:rsidRPr="00173726">
        <w:rPr>
          <w:rFonts w:ascii="Times New Roman" w:hAnsi="Times New Roman" w:cs="Times New Roman"/>
          <w:bCs/>
          <w:sz w:val="24"/>
          <w:szCs w:val="24"/>
        </w:rPr>
        <w:t>„</w:t>
      </w:r>
      <w:r w:rsidR="00733873" w:rsidRPr="00733873">
        <w:rPr>
          <w:rFonts w:ascii="Times New Roman" w:hAnsi="Times New Roman" w:cs="Times New Roman"/>
          <w:bCs/>
          <w:sz w:val="24"/>
          <w:szCs w:val="24"/>
        </w:rPr>
        <w:t>Riigitee 15 Tallinn–Rapla–Türi km 86,171 Kolu silla (nr 226) ümberehitus</w:t>
      </w:r>
      <w:r w:rsidRPr="00173726">
        <w:rPr>
          <w:rFonts w:ascii="Times New Roman" w:hAnsi="Times New Roman" w:cs="Times New Roman"/>
          <w:bCs/>
          <w:sz w:val="24"/>
          <w:szCs w:val="24"/>
        </w:rPr>
        <w:t>“ Töövõtulepingu aluseks olevale projektdokumentatsioonile ja esita</w:t>
      </w:r>
      <w:r w:rsidR="00E238E6" w:rsidRPr="00173726">
        <w:rPr>
          <w:rFonts w:ascii="Times New Roman" w:hAnsi="Times New Roman" w:cs="Times New Roman"/>
          <w:bCs/>
          <w:sz w:val="24"/>
          <w:szCs w:val="24"/>
        </w:rPr>
        <w:t>d</w:t>
      </w:r>
      <w:r w:rsidRPr="00173726">
        <w:rPr>
          <w:rFonts w:ascii="Times New Roman" w:hAnsi="Times New Roman" w:cs="Times New Roman"/>
          <w:bCs/>
          <w:sz w:val="24"/>
          <w:szCs w:val="24"/>
        </w:rPr>
        <w:t xml:space="preserve">a kirjalikult omapoolse hinnangu hiljemalt </w:t>
      </w:r>
      <w:r w:rsidR="00733873">
        <w:rPr>
          <w:rFonts w:ascii="Times New Roman" w:hAnsi="Times New Roman" w:cs="Times New Roman"/>
          <w:bCs/>
          <w:sz w:val="24"/>
          <w:szCs w:val="24"/>
        </w:rPr>
        <w:t>15</w:t>
      </w:r>
      <w:r w:rsidRPr="00173726">
        <w:rPr>
          <w:rFonts w:ascii="Times New Roman" w:hAnsi="Times New Roman" w:cs="Times New Roman"/>
          <w:bCs/>
          <w:sz w:val="24"/>
          <w:szCs w:val="24"/>
        </w:rPr>
        <w:t> päeva jooksul</w:t>
      </w:r>
      <w:r w:rsidR="00733873">
        <w:rPr>
          <w:rFonts w:ascii="Times New Roman" w:hAnsi="Times New Roman" w:cs="Times New Roman"/>
          <w:bCs/>
          <w:sz w:val="24"/>
          <w:szCs w:val="24"/>
        </w:rPr>
        <w:t xml:space="preserve"> lepingu sõlmimisest</w:t>
      </w:r>
      <w:r w:rsidRPr="00173726">
        <w:rPr>
          <w:rFonts w:ascii="Times New Roman" w:hAnsi="Times New Roman" w:cs="Times New Roman"/>
          <w:bCs/>
          <w:sz w:val="24"/>
          <w:szCs w:val="24"/>
        </w:rPr>
        <w:t>;</w:t>
      </w:r>
    </w:p>
    <w:p w14:paraId="47A6993D" w14:textId="4E915416"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Projektdokumentatsiooni</w:t>
      </w:r>
      <w:r w:rsidRPr="00173726">
        <w:rPr>
          <w:rFonts w:ascii="Times New Roman" w:hAnsi="Times New Roman" w:cs="Times New Roman"/>
          <w:bCs/>
          <w:sz w:val="24"/>
          <w:szCs w:val="24"/>
        </w:rPr>
        <w:t xml:space="preserve"> vastavuse kontroll:</w:t>
      </w:r>
    </w:p>
    <w:p w14:paraId="5D5188B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projektdokumentatsiooni vastavust projekteerimisnormidele.</w:t>
      </w:r>
    </w:p>
    <w:p w14:paraId="1BF76A64" w14:textId="725888DD" w:rsidR="00CA0752"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projekteeritud eriosade vastavust neid käsitlevatele määrustele ning standarditele.</w:t>
      </w:r>
    </w:p>
    <w:p w14:paraId="43D85616" w14:textId="77777777" w:rsidR="001C18AA" w:rsidRDefault="001C18AA"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eriosade (rajatised, tehnovõrgud) ja teeprojekti omavahelist vastavust nii plaaniliselt kui kõrguslikult.</w:t>
      </w:r>
    </w:p>
    <w:p w14:paraId="48C62ED2"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geodeetiliste uuringute vastavust kehtivale määrusele.</w:t>
      </w:r>
    </w:p>
    <w:p w14:paraId="7F65F81F" w14:textId="3D82E81F"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Kontrollida projekteeritud materjalide ja nende nõuete vastavust asjakohastele seadustele, määrustele ja </w:t>
      </w:r>
      <w:r w:rsidR="00A66873">
        <w:rPr>
          <w:rFonts w:ascii="Times New Roman" w:hAnsi="Times New Roman" w:cs="Times New Roman"/>
          <w:sz w:val="24"/>
          <w:szCs w:val="24"/>
        </w:rPr>
        <w:t>Transpordiameti</w:t>
      </w:r>
      <w:r w:rsidR="00A66873" w:rsidRPr="00173726">
        <w:rPr>
          <w:rFonts w:ascii="Times New Roman" w:hAnsi="Times New Roman" w:cs="Times New Roman"/>
          <w:sz w:val="24"/>
          <w:szCs w:val="24"/>
        </w:rPr>
        <w:t xml:space="preserve"> </w:t>
      </w:r>
      <w:r w:rsidRPr="00173726">
        <w:rPr>
          <w:rFonts w:ascii="Times New Roman" w:hAnsi="Times New Roman" w:cs="Times New Roman"/>
          <w:sz w:val="24"/>
          <w:szCs w:val="24"/>
        </w:rPr>
        <w:t>juhistele.</w:t>
      </w:r>
    </w:p>
    <w:p w14:paraId="66D6E86B" w14:textId="7FE0F78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Kontrollida koostatud lahenduste tehnilist korrektsust – </w:t>
      </w:r>
      <w:r w:rsidR="00792E3C">
        <w:rPr>
          <w:rFonts w:ascii="Times New Roman" w:hAnsi="Times New Roman" w:cs="Times New Roman"/>
          <w:sz w:val="24"/>
          <w:szCs w:val="24"/>
        </w:rPr>
        <w:t>k</w:t>
      </w:r>
      <w:r w:rsidRPr="00173726">
        <w:rPr>
          <w:rFonts w:ascii="Times New Roman" w:hAnsi="Times New Roman" w:cs="Times New Roman"/>
          <w:sz w:val="24"/>
          <w:szCs w:val="24"/>
        </w:rPr>
        <w:t>as kõik vajalikud tehnilised lahendused on esitatud ning kas neid on võimalik ehitustehnoloogiaga ka realiseerida.</w:t>
      </w:r>
    </w:p>
    <w:p w14:paraId="5D9F5199" w14:textId="77777777"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Tuua välja vastuolud projekti seletuskirja, jooniste, mahutabelite ja kululoendi vahel.</w:t>
      </w:r>
    </w:p>
    <w:p w14:paraId="440A36AB" w14:textId="5AA974D3"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Kontrollida projekteeritud vete ärajuhtimis- ja drenaažisüsteemide ning nõlvade</w:t>
      </w:r>
      <w:r w:rsidR="00AC4AC2" w:rsidRPr="00267520">
        <w:rPr>
          <w:rFonts w:ascii="Times New Roman" w:hAnsi="Times New Roman" w:cs="Times New Roman"/>
          <w:sz w:val="24"/>
          <w:szCs w:val="24"/>
        </w:rPr>
        <w:t xml:space="preserve">, kraavide </w:t>
      </w:r>
      <w:r w:rsidRPr="00267520">
        <w:rPr>
          <w:rFonts w:ascii="Times New Roman" w:hAnsi="Times New Roman" w:cs="Times New Roman"/>
          <w:sz w:val="24"/>
          <w:szCs w:val="24"/>
        </w:rPr>
        <w:t xml:space="preserve"> kindlustamise sobivust </w:t>
      </w:r>
      <w:r w:rsidR="00AC4AC2" w:rsidRPr="00267520">
        <w:rPr>
          <w:rFonts w:ascii="Times New Roman" w:hAnsi="Times New Roman" w:cs="Times New Roman"/>
          <w:sz w:val="24"/>
          <w:szCs w:val="24"/>
        </w:rPr>
        <w:t xml:space="preserve">ja ohutust; </w:t>
      </w:r>
    </w:p>
    <w:p w14:paraId="31F3A0EA" w14:textId="6A70F7D0" w:rsidR="0097338A" w:rsidRPr="00267520" w:rsidRDefault="0097338A"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Kontrollida silla elementide </w:t>
      </w:r>
      <w:proofErr w:type="spellStart"/>
      <w:r w:rsidRPr="00267520">
        <w:rPr>
          <w:rFonts w:ascii="Times New Roman" w:hAnsi="Times New Roman" w:cs="Times New Roman"/>
          <w:sz w:val="24"/>
          <w:szCs w:val="24"/>
        </w:rPr>
        <w:t>dimensioneerimise</w:t>
      </w:r>
      <w:proofErr w:type="spellEnd"/>
      <w:r w:rsidRPr="00267520">
        <w:rPr>
          <w:rFonts w:ascii="Times New Roman" w:hAnsi="Times New Roman" w:cs="Times New Roman"/>
          <w:sz w:val="24"/>
          <w:szCs w:val="24"/>
        </w:rPr>
        <w:t xml:space="preserve"> aluseks olevaid kontrollarvutusi.</w:t>
      </w:r>
    </w:p>
    <w:p w14:paraId="56E02106" w14:textId="1E7A8F9D"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Kontrollida kasutus- </w:t>
      </w:r>
      <w:r w:rsidR="00AC4AC2" w:rsidRPr="00267520">
        <w:rPr>
          <w:rFonts w:ascii="Times New Roman" w:hAnsi="Times New Roman" w:cs="Times New Roman"/>
          <w:sz w:val="24"/>
          <w:szCs w:val="24"/>
        </w:rPr>
        <w:t>ja hooldusjuhendite vastavust ja mahtu</w:t>
      </w:r>
      <w:r w:rsidRPr="00267520">
        <w:rPr>
          <w:rFonts w:ascii="Times New Roman" w:hAnsi="Times New Roman" w:cs="Times New Roman"/>
          <w:sz w:val="24"/>
          <w:szCs w:val="24"/>
        </w:rPr>
        <w:t xml:space="preserve"> (sealhulgas kontrollida, kas kasutus- ja hooldusjuhend on koostatud piisavas mahus, mis on vajalikud tee, rajatise</w:t>
      </w:r>
      <w:r w:rsidRPr="00173726">
        <w:rPr>
          <w:rFonts w:ascii="Times New Roman" w:hAnsi="Times New Roman" w:cs="Times New Roman"/>
          <w:sz w:val="24"/>
          <w:szCs w:val="24"/>
        </w:rPr>
        <w:t xml:space="preserve"> või tehnovõrgu kasutamiseks ja hooldamiseks kehtestatud teeseisundinõuete määrusele vastavalt ning esitama ettepanekuid osade kohta, mida oleks vajalik täiendada).</w:t>
      </w:r>
    </w:p>
    <w:p w14:paraId="62B763EC" w14:textId="58B2D2B9"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Mahtude kontroll:</w:t>
      </w:r>
    </w:p>
    <w:p w14:paraId="30813F5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lastRenderedPageBreak/>
        <w:t>Kontrollida kululoendi ehitusmahtusid ning tuua välja erinevused iga kululoendi rea mahtudes, kus maht ei vasta projektlahendusele.</w:t>
      </w:r>
    </w:p>
    <w:p w14:paraId="41528E4F" w14:textId="0B23A3F7" w:rsidR="00BA1A7B" w:rsidRDefault="00AC4AC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Projektsete </w:t>
      </w:r>
      <w:r w:rsidR="00BA1A7B" w:rsidRPr="00173726">
        <w:rPr>
          <w:rFonts w:ascii="Times New Roman" w:hAnsi="Times New Roman" w:cs="Times New Roman"/>
          <w:sz w:val="24"/>
          <w:szCs w:val="24"/>
        </w:rPr>
        <w:t>mahtude</w:t>
      </w:r>
      <w:r w:rsidRPr="00173726">
        <w:rPr>
          <w:rFonts w:ascii="Times New Roman" w:hAnsi="Times New Roman" w:cs="Times New Roman"/>
          <w:sz w:val="24"/>
          <w:szCs w:val="24"/>
        </w:rPr>
        <w:t xml:space="preserve"> põhjal välja arvestada</w:t>
      </w:r>
      <w:r w:rsidR="00FB4360" w:rsidRPr="00173726">
        <w:rPr>
          <w:rFonts w:ascii="Times New Roman" w:hAnsi="Times New Roman" w:cs="Times New Roman"/>
          <w:sz w:val="24"/>
          <w:szCs w:val="24"/>
        </w:rPr>
        <w:t xml:space="preserve"> vastuvõtukatsete- ja toimingute </w:t>
      </w:r>
      <w:r w:rsidRPr="00173726">
        <w:rPr>
          <w:rFonts w:ascii="Times New Roman" w:hAnsi="Times New Roman" w:cs="Times New Roman"/>
          <w:sz w:val="24"/>
          <w:szCs w:val="24"/>
        </w:rPr>
        <w:t xml:space="preserve">maht </w:t>
      </w:r>
      <w:r w:rsidR="00FB4360" w:rsidRPr="00173726">
        <w:rPr>
          <w:rFonts w:ascii="Times New Roman" w:hAnsi="Times New Roman" w:cs="Times New Roman"/>
          <w:sz w:val="24"/>
          <w:szCs w:val="24"/>
        </w:rPr>
        <w:t>tööliikide kaupa</w:t>
      </w:r>
      <w:r w:rsidRPr="00173726">
        <w:rPr>
          <w:rFonts w:ascii="Times New Roman" w:hAnsi="Times New Roman" w:cs="Times New Roman"/>
          <w:sz w:val="24"/>
          <w:szCs w:val="24"/>
        </w:rPr>
        <w:t xml:space="preserve"> tabelina, </w:t>
      </w:r>
      <w:r w:rsidRPr="00E320F2">
        <w:rPr>
          <w:rFonts w:ascii="Times New Roman" w:hAnsi="Times New Roman" w:cs="Times New Roman"/>
          <w:sz w:val="24"/>
          <w:szCs w:val="24"/>
        </w:rPr>
        <w:t xml:space="preserve">mida </w:t>
      </w:r>
      <w:r w:rsidR="00267520" w:rsidRPr="00E320F2">
        <w:rPr>
          <w:rFonts w:ascii="Times New Roman" w:hAnsi="Times New Roman" w:cs="Times New Roman"/>
          <w:sz w:val="24"/>
          <w:szCs w:val="24"/>
        </w:rPr>
        <w:t xml:space="preserve">nii Töövõtja kui ka </w:t>
      </w:r>
      <w:r w:rsidRPr="00E320F2">
        <w:rPr>
          <w:rFonts w:ascii="Times New Roman" w:hAnsi="Times New Roman" w:cs="Times New Roman"/>
          <w:sz w:val="24"/>
          <w:szCs w:val="24"/>
        </w:rPr>
        <w:t>Insener pea</w:t>
      </w:r>
      <w:r w:rsidR="00267520" w:rsidRPr="00E320F2">
        <w:rPr>
          <w:rFonts w:ascii="Times New Roman" w:hAnsi="Times New Roman" w:cs="Times New Roman"/>
          <w:sz w:val="24"/>
          <w:szCs w:val="24"/>
        </w:rPr>
        <w:t>vad</w:t>
      </w:r>
      <w:r w:rsidRPr="00173726">
        <w:rPr>
          <w:rFonts w:ascii="Times New Roman" w:hAnsi="Times New Roman" w:cs="Times New Roman"/>
          <w:sz w:val="24"/>
          <w:szCs w:val="24"/>
        </w:rPr>
        <w:t xml:space="preserve"> objektil teostama. Tabel esitada Tellijale enne ehitustööde algust,</w:t>
      </w:r>
      <w:r w:rsidR="00FB4360" w:rsidRPr="00173726">
        <w:rPr>
          <w:rFonts w:ascii="Times New Roman" w:hAnsi="Times New Roman" w:cs="Times New Roman"/>
          <w:sz w:val="24"/>
          <w:szCs w:val="24"/>
        </w:rPr>
        <w:t xml:space="preserve"> v</w:t>
      </w:r>
      <w:r w:rsidRPr="00173726">
        <w:rPr>
          <w:rFonts w:ascii="Times New Roman" w:hAnsi="Times New Roman" w:cs="Times New Roman"/>
          <w:sz w:val="24"/>
          <w:szCs w:val="24"/>
        </w:rPr>
        <w:t>ajadusel korrigeerides</w:t>
      </w:r>
      <w:r w:rsidR="00FB4360" w:rsidRPr="00173726">
        <w:rPr>
          <w:rFonts w:ascii="Times New Roman" w:hAnsi="Times New Roman" w:cs="Times New Roman"/>
          <w:sz w:val="24"/>
          <w:szCs w:val="24"/>
        </w:rPr>
        <w:t xml:space="preserve"> </w:t>
      </w:r>
      <w:r w:rsidRPr="00173726">
        <w:rPr>
          <w:rFonts w:ascii="Times New Roman" w:hAnsi="Times New Roman" w:cs="Times New Roman"/>
          <w:sz w:val="24"/>
          <w:szCs w:val="24"/>
        </w:rPr>
        <w:t>seda</w:t>
      </w:r>
      <w:r w:rsidR="00FB4360" w:rsidRPr="00173726">
        <w:rPr>
          <w:rFonts w:ascii="Times New Roman" w:hAnsi="Times New Roman" w:cs="Times New Roman"/>
          <w:sz w:val="24"/>
          <w:szCs w:val="24"/>
        </w:rPr>
        <w:t xml:space="preserve"> Töövõtja tööprotsessidest </w:t>
      </w:r>
      <w:r w:rsidR="001A39A9" w:rsidRPr="00173726">
        <w:rPr>
          <w:rFonts w:ascii="Times New Roman" w:hAnsi="Times New Roman" w:cs="Times New Roman"/>
          <w:sz w:val="24"/>
          <w:szCs w:val="24"/>
        </w:rPr>
        <w:t xml:space="preserve">või tööde käigus avastatud puudustest </w:t>
      </w:r>
      <w:r w:rsidR="00FB4360" w:rsidRPr="00173726">
        <w:rPr>
          <w:rFonts w:ascii="Times New Roman" w:hAnsi="Times New Roman" w:cs="Times New Roman"/>
          <w:sz w:val="24"/>
          <w:szCs w:val="24"/>
        </w:rPr>
        <w:t xml:space="preserve">lähtuvalt. </w:t>
      </w: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5DF38F96" w:rsidR="00D40C52" w:rsidRPr="00733873" w:rsidRDefault="00BA0907" w:rsidP="00733873">
      <w:pPr>
        <w:pStyle w:val="Loendilik"/>
        <w:numPr>
          <w:ilvl w:val="0"/>
          <w:numId w:val="3"/>
        </w:numPr>
        <w:spacing w:after="0" w:line="240" w:lineRule="auto"/>
        <w:jc w:val="both"/>
        <w:rPr>
          <w:rFonts w:ascii="Times New Roman" w:hAnsi="Times New Roman" w:cs="Times New Roman"/>
          <w:b/>
          <w:sz w:val="24"/>
          <w:szCs w:val="24"/>
        </w:rPr>
      </w:pPr>
      <w:r w:rsidRPr="00733873">
        <w:rPr>
          <w:rFonts w:ascii="Times New Roman" w:hAnsi="Times New Roman" w:cs="Times New Roman"/>
          <w:b/>
          <w:sz w:val="24"/>
          <w:szCs w:val="24"/>
        </w:rPr>
        <w:t>Insener</w:t>
      </w:r>
      <w:r w:rsidR="000A4A6B" w:rsidRPr="00733873">
        <w:rPr>
          <w:rFonts w:ascii="Times New Roman" w:hAnsi="Times New Roman" w:cs="Times New Roman"/>
          <w:b/>
          <w:sz w:val="24"/>
          <w:szCs w:val="24"/>
        </w:rPr>
        <w:t>i</w:t>
      </w:r>
      <w:r w:rsidR="00D537E2" w:rsidRPr="00733873">
        <w:rPr>
          <w:rFonts w:ascii="Times New Roman" w:hAnsi="Times New Roman" w:cs="Times New Roman"/>
          <w:b/>
          <w:sz w:val="24"/>
          <w:szCs w:val="24"/>
        </w:rPr>
        <w:t xml:space="preserve"> </w:t>
      </w:r>
      <w:r w:rsidR="00F626AA" w:rsidRPr="00733873">
        <w:rPr>
          <w:rFonts w:ascii="Times New Roman" w:hAnsi="Times New Roman" w:cs="Times New Roman"/>
          <w:b/>
          <w:sz w:val="24"/>
          <w:szCs w:val="24"/>
        </w:rPr>
        <w:t xml:space="preserve">kohustused </w:t>
      </w:r>
      <w:r w:rsidRPr="00733873">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4EE6DE09" w:rsidR="00196EA9" w:rsidRPr="00267520" w:rsidRDefault="00196EA9"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2155C2B8" w14:textId="3F079F47" w:rsidR="005171D8" w:rsidRPr="005171D8" w:rsidRDefault="005171D8"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4" w:name="_Hlk496626134"/>
      <w:r>
        <w:rPr>
          <w:rFonts w:ascii="Times New Roman" w:hAnsi="Times New Roman" w:cs="Times New Roman"/>
          <w:sz w:val="24"/>
          <w:szCs w:val="24"/>
        </w:rPr>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w:t>
      </w:r>
      <w:r w:rsidR="00B25380">
        <w:rPr>
          <w:rFonts w:ascii="Times New Roman" w:hAnsi="Times New Roman" w:cs="Times New Roman"/>
          <w:sz w:val="24"/>
          <w:szCs w:val="24"/>
        </w:rPr>
        <w:t>ga</w:t>
      </w:r>
      <w:r>
        <w:rPr>
          <w:rFonts w:ascii="Times New Roman" w:hAnsi="Times New Roman" w:cs="Times New Roman"/>
          <w:sz w:val="24"/>
          <w:szCs w:val="24"/>
        </w:rPr>
        <w:t xml:space="preserve"> </w:t>
      </w:r>
      <w:r w:rsidR="00B25380">
        <w:rPr>
          <w:rFonts w:ascii="Times New Roman" w:hAnsi="Times New Roman" w:cs="Times New Roman"/>
          <w:sz w:val="24"/>
          <w:szCs w:val="24"/>
        </w:rPr>
        <w:t xml:space="preserve">saadud </w:t>
      </w:r>
      <w:r>
        <w:rPr>
          <w:rFonts w:ascii="Times New Roman" w:hAnsi="Times New Roman" w:cs="Times New Roman"/>
          <w:sz w:val="24"/>
          <w:szCs w:val="24"/>
        </w:rPr>
        <w:t>andmeid ja vajadusel teostama täiendavad kontrolltoimingud</w:t>
      </w:r>
      <w:r w:rsidR="00A64A9F">
        <w:rPr>
          <w:rFonts w:ascii="Times New Roman" w:hAnsi="Times New Roman" w:cs="Times New Roman"/>
          <w:sz w:val="24"/>
          <w:szCs w:val="24"/>
        </w:rPr>
        <w:t>;</w:t>
      </w:r>
    </w:p>
    <w:bookmarkEnd w:id="4"/>
    <w:p w14:paraId="454FE5BF" w14:textId="315A8D7C" w:rsidR="00BA0907" w:rsidRPr="00173726" w:rsidRDefault="00196EA9"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5171D8">
        <w:rPr>
          <w:rFonts w:ascii="Times New Roman" w:hAnsi="Times New Roman" w:cs="Times New Roman"/>
          <w:sz w:val="24"/>
          <w:szCs w:val="24"/>
        </w:rPr>
        <w:t xml:space="preserve">Insener kohustub läbi </w:t>
      </w:r>
      <w:r w:rsidR="00BA0907" w:rsidRPr="00B21FF9">
        <w:rPr>
          <w:rFonts w:ascii="Times New Roman" w:hAnsi="Times New Roman" w:cs="Times New Roman"/>
          <w:sz w:val="24"/>
          <w:szCs w:val="24"/>
        </w:rPr>
        <w:t>vaatama</w:t>
      </w:r>
      <w:r w:rsidR="5200F653" w:rsidRPr="00B21FF9">
        <w:rPr>
          <w:rFonts w:ascii="Times New Roman" w:hAnsi="Times New Roman" w:cs="Times New Roman"/>
          <w:sz w:val="24"/>
          <w:szCs w:val="24"/>
        </w:rPr>
        <w:t xml:space="preserve"> ja</w:t>
      </w:r>
      <w:r w:rsidR="009D352D" w:rsidRPr="00B21FF9">
        <w:rPr>
          <w:rFonts w:ascii="Times New Roman" w:hAnsi="Times New Roman" w:cs="Times New Roman"/>
          <w:sz w:val="24"/>
          <w:szCs w:val="24"/>
        </w:rPr>
        <w:t xml:space="preserve"> allkirjastama</w:t>
      </w:r>
      <w:r w:rsidR="00BA0907" w:rsidRPr="00B21FF9">
        <w:rPr>
          <w:rFonts w:ascii="Times New Roman" w:hAnsi="Times New Roman" w:cs="Times New Roman"/>
          <w:sz w:val="24"/>
          <w:szCs w:val="24"/>
        </w:rPr>
        <w:t xml:space="preserve"> Töövõtja </w:t>
      </w:r>
      <w:r w:rsidR="00BA0907" w:rsidRPr="005171D8">
        <w:rPr>
          <w:rFonts w:ascii="Times New Roman" w:hAnsi="Times New Roman" w:cs="Times New Roman"/>
          <w:sz w:val="24"/>
          <w:szCs w:val="24"/>
        </w:rPr>
        <w:t>poolt esitatud dokumendid 10 päeva jooksul;</w:t>
      </w:r>
    </w:p>
    <w:p w14:paraId="252DACC6" w14:textId="79FA02D4" w:rsidR="00BA0907" w:rsidRPr="00173726" w:rsidRDefault="00196EA9"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77777777" w:rsidR="00173726" w:rsidRPr="005171D8" w:rsidRDefault="00196EA9"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5171D8">
        <w:rPr>
          <w:rFonts w:ascii="Times New Roman" w:hAnsi="Times New Roman" w:cs="Times New Roman"/>
          <w:sz w:val="24"/>
          <w:szCs w:val="24"/>
        </w:rPr>
        <w:t>k</w:t>
      </w:r>
      <w:r w:rsidR="00BA0907" w:rsidRPr="005171D8">
        <w:rPr>
          <w:rFonts w:ascii="Times New Roman" w:hAnsi="Times New Roman" w:cs="Times New Roman"/>
          <w:sz w:val="24"/>
          <w:szCs w:val="24"/>
        </w:rPr>
        <w:t>ontrollima ja kooskõlastama Töövõtja alltöövõtjate vastavust Töövõtulepingu tingimustele</w:t>
      </w:r>
      <w:r w:rsidR="00654C7D" w:rsidRPr="005171D8">
        <w:rPr>
          <w:rFonts w:ascii="Times New Roman" w:hAnsi="Times New Roman" w:cs="Times New Roman"/>
          <w:sz w:val="24"/>
          <w:szCs w:val="24"/>
        </w:rPr>
        <w:t>,</w:t>
      </w:r>
    </w:p>
    <w:p w14:paraId="05FC16B3" w14:textId="39DF1C14" w:rsidR="00BA0907" w:rsidRPr="00173726" w:rsidRDefault="00E669D8"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1FAB11EA" w14:textId="6A9394F1" w:rsidR="005B4E03" w:rsidRPr="00733873" w:rsidRDefault="00761DF4" w:rsidP="00733873">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bookmarkStart w:id="5"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CFFB807" w:rsidR="005B4E03" w:rsidRPr="00173726" w:rsidRDefault="00263E0C" w:rsidP="00733873">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3AC5DF6E"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w:t>
      </w:r>
      <w:r w:rsidRPr="00173726">
        <w:rPr>
          <w:rFonts w:ascii="Times New Roman" w:hAnsi="Times New Roman" w:cs="Times New Roman"/>
          <w:sz w:val="24"/>
          <w:szCs w:val="24"/>
        </w:rPr>
        <w:t>;</w:t>
      </w:r>
    </w:p>
    <w:p w14:paraId="52275866" w14:textId="254A17BC"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r w:rsidR="007E6862">
        <w:rPr>
          <w:rFonts w:ascii="Times New Roman" w:hAnsi="Times New Roman" w:cs="Times New Roman"/>
          <w:sz w:val="24"/>
          <w:szCs w:val="24"/>
        </w:rPr>
        <w:t>;</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6A4F3840" w14:textId="52FF2F98" w:rsidR="00761DF4" w:rsidRPr="00B85216" w:rsidRDefault="00152414" w:rsidP="00733873">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bookmarkStart w:id="6" w:name="_Hlk494799449"/>
      <w:r w:rsidRPr="2347DC80">
        <w:rPr>
          <w:rFonts w:ascii="Times New Roman" w:hAnsi="Times New Roman" w:cs="Times New Roman"/>
          <w:sz w:val="24"/>
          <w:szCs w:val="24"/>
        </w:rPr>
        <w:t>Sillaehitus</w:t>
      </w:r>
      <w:r w:rsidR="00D31E85" w:rsidRPr="2347DC80">
        <w:rPr>
          <w:rFonts w:ascii="Times New Roman" w:hAnsi="Times New Roman" w:cs="Times New Roman"/>
          <w:sz w:val="24"/>
          <w:szCs w:val="24"/>
        </w:rPr>
        <w:t>likud</w:t>
      </w:r>
      <w:r w:rsidR="00670358" w:rsidRPr="2347DC80">
        <w:rPr>
          <w:rFonts w:ascii="Times New Roman" w:hAnsi="Times New Roman" w:cs="Times New Roman"/>
          <w:sz w:val="24"/>
          <w:szCs w:val="24"/>
        </w:rPr>
        <w:t xml:space="preserve"> tööprotsessid, kus </w:t>
      </w:r>
      <w:r w:rsidR="00670358" w:rsidRPr="00B85216">
        <w:rPr>
          <w:rFonts w:ascii="Times New Roman" w:hAnsi="Times New Roman" w:cs="Times New Roman"/>
          <w:sz w:val="24"/>
          <w:szCs w:val="24"/>
        </w:rPr>
        <w:t xml:space="preserve">Insener </w:t>
      </w:r>
      <w:r w:rsidR="00173726" w:rsidRPr="008E6A4D">
        <w:rPr>
          <w:rFonts w:ascii="Times New Roman" w:hAnsi="Times New Roman" w:cs="Times New Roman"/>
          <w:sz w:val="24"/>
          <w:szCs w:val="24"/>
        </w:rPr>
        <w:t xml:space="preserve">peab vahetult tööprotsessi juures kontrollima töö </w:t>
      </w:r>
      <w:r w:rsidR="00173726" w:rsidRPr="00A0066C">
        <w:rPr>
          <w:rFonts w:ascii="Times New Roman" w:hAnsi="Times New Roman" w:cs="Times New Roman"/>
          <w:sz w:val="24"/>
          <w:szCs w:val="24"/>
        </w:rPr>
        <w:t>vastavust tehnoloogia ja lepingulistele nõuetele</w:t>
      </w:r>
      <w:r w:rsidR="5B39A420" w:rsidRPr="00A0066C">
        <w:rPr>
          <w:rFonts w:ascii="Times New Roman" w:hAnsi="Times New Roman" w:cs="Times New Roman"/>
          <w:sz w:val="24"/>
          <w:szCs w:val="24"/>
        </w:rPr>
        <w:t xml:space="preserve"> ja </w:t>
      </w:r>
      <w:r w:rsidR="5B39A420" w:rsidRPr="00B85216">
        <w:rPr>
          <w:rFonts w:ascii="Times New Roman" w:hAnsi="Times New Roman" w:cs="Times New Roman"/>
          <w:sz w:val="24"/>
          <w:szCs w:val="24"/>
        </w:rPr>
        <w:t>Töövõtja kvaliteedi tagamise plaanile</w:t>
      </w:r>
      <w:r w:rsidR="00173726" w:rsidRPr="00B85216">
        <w:rPr>
          <w:rFonts w:ascii="Times New Roman" w:hAnsi="Times New Roman" w:cs="Times New Roman"/>
          <w:sz w:val="24"/>
          <w:szCs w:val="24"/>
        </w:rPr>
        <w:t xml:space="preserve"> ning tööohutusnõuete täitmist</w:t>
      </w:r>
      <w:r w:rsidR="00670358" w:rsidRPr="00B85216">
        <w:rPr>
          <w:rFonts w:ascii="Times New Roman" w:hAnsi="Times New Roman" w:cs="Times New Roman"/>
          <w:sz w:val="24"/>
          <w:szCs w:val="24"/>
        </w:rPr>
        <w:t>:</w:t>
      </w:r>
      <w:bookmarkEnd w:id="6"/>
    </w:p>
    <w:p w14:paraId="4E59C130" w14:textId="30F9F05B" w:rsidR="00196EA9" w:rsidRPr="00A0066C"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A0066C">
        <w:rPr>
          <w:rFonts w:ascii="Times New Roman" w:hAnsi="Times New Roman" w:cs="Times New Roman"/>
          <w:sz w:val="24"/>
          <w:szCs w:val="24"/>
        </w:rPr>
        <w:t xml:space="preserve">rajatiste konstruktsioonielementide </w:t>
      </w:r>
      <w:r w:rsidR="009E10A6" w:rsidRPr="00A0066C">
        <w:rPr>
          <w:rFonts w:ascii="Times New Roman" w:hAnsi="Times New Roman" w:cs="Times New Roman"/>
          <w:sz w:val="24"/>
          <w:szCs w:val="24"/>
        </w:rPr>
        <w:t>montaaž</w:t>
      </w:r>
      <w:r w:rsidR="00670358" w:rsidRPr="00A0066C">
        <w:rPr>
          <w:rFonts w:ascii="Times New Roman" w:hAnsi="Times New Roman" w:cs="Times New Roman"/>
          <w:sz w:val="24"/>
          <w:szCs w:val="24"/>
        </w:rPr>
        <w:t>il</w:t>
      </w:r>
      <w:r w:rsidRPr="00A0066C">
        <w:rPr>
          <w:rFonts w:ascii="Times New Roman" w:hAnsi="Times New Roman" w:cs="Times New Roman"/>
          <w:sz w:val="24"/>
          <w:szCs w:val="24"/>
        </w:rPr>
        <w:t xml:space="preserve">; </w:t>
      </w:r>
    </w:p>
    <w:p w14:paraId="64552594" w14:textId="65E2733C" w:rsidR="00196EA9" w:rsidRPr="00A0066C"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A0066C">
        <w:rPr>
          <w:rFonts w:ascii="Times New Roman" w:hAnsi="Times New Roman" w:cs="Times New Roman"/>
          <w:sz w:val="24"/>
          <w:szCs w:val="24"/>
        </w:rPr>
        <w:t>betoonitöödel;</w:t>
      </w:r>
    </w:p>
    <w:p w14:paraId="7A21092B" w14:textId="4CB178B9" w:rsidR="00B6223F" w:rsidRPr="00A0066C" w:rsidRDefault="00B6223F"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A0066C">
        <w:rPr>
          <w:rFonts w:ascii="Times New Roman" w:hAnsi="Times New Roman" w:cs="Times New Roman"/>
          <w:sz w:val="24"/>
          <w:szCs w:val="24"/>
        </w:rPr>
        <w:t>hüdroisolatsiooni paigaldamisel</w:t>
      </w:r>
      <w:r w:rsidR="00670358" w:rsidRPr="00A0066C">
        <w:rPr>
          <w:rFonts w:ascii="Times New Roman" w:hAnsi="Times New Roman" w:cs="Times New Roman"/>
          <w:sz w:val="24"/>
          <w:szCs w:val="24"/>
        </w:rPr>
        <w:t>;</w:t>
      </w:r>
    </w:p>
    <w:p w14:paraId="39829E3E" w14:textId="5FA3E5E6" w:rsidR="00A50E33" w:rsidRPr="00A0066C"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A0066C">
        <w:rPr>
          <w:rFonts w:ascii="Times New Roman" w:hAnsi="Times New Roman" w:cs="Times New Roman"/>
          <w:sz w:val="24"/>
          <w:szCs w:val="24"/>
        </w:rPr>
        <w:t>vaiade süvistamisel</w:t>
      </w:r>
      <w:r w:rsidR="00430ADA" w:rsidRPr="00A0066C">
        <w:rPr>
          <w:rFonts w:ascii="Times New Roman" w:hAnsi="Times New Roman" w:cs="Times New Roman"/>
          <w:sz w:val="24"/>
          <w:szCs w:val="24"/>
        </w:rPr>
        <w:t>;</w:t>
      </w:r>
    </w:p>
    <w:p w14:paraId="49FAAF6C" w14:textId="233B7E8D" w:rsidR="00BA1A7B" w:rsidRPr="00A0066C" w:rsidRDefault="005B4E03"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A0066C">
        <w:rPr>
          <w:rFonts w:ascii="Times New Roman" w:hAnsi="Times New Roman" w:cs="Times New Roman"/>
          <w:sz w:val="24"/>
          <w:szCs w:val="24"/>
        </w:rPr>
        <w:t>a/b paigaldamise</w:t>
      </w:r>
      <w:r w:rsidR="00BA1A7B" w:rsidRPr="00A0066C">
        <w:rPr>
          <w:rFonts w:ascii="Times New Roman" w:hAnsi="Times New Roman" w:cs="Times New Roman"/>
          <w:sz w:val="24"/>
          <w:szCs w:val="24"/>
        </w:rPr>
        <w:t>l;</w:t>
      </w:r>
    </w:p>
    <w:p w14:paraId="5D36CBE9" w14:textId="0A8EEED6" w:rsidR="00D31E85" w:rsidRPr="00733873" w:rsidRDefault="00D31E85" w:rsidP="00733873">
      <w:pPr>
        <w:pStyle w:val="Loendilik"/>
        <w:numPr>
          <w:ilvl w:val="0"/>
          <w:numId w:val="4"/>
        </w:numPr>
        <w:spacing w:after="0" w:line="240" w:lineRule="auto"/>
        <w:ind w:left="709" w:hanging="283"/>
        <w:jc w:val="both"/>
        <w:rPr>
          <w:rFonts w:ascii="Times New Roman" w:eastAsia="Times New Roman" w:hAnsi="Times New Roman" w:cs="Times New Roman"/>
          <w:sz w:val="24"/>
          <w:szCs w:val="24"/>
        </w:rPr>
      </w:pPr>
      <w:r w:rsidRPr="00733873">
        <w:rPr>
          <w:rFonts w:ascii="Times New Roman" w:hAnsi="Times New Roman" w:cs="Times New Roman"/>
          <w:sz w:val="24"/>
          <w:szCs w:val="24"/>
        </w:rPr>
        <w:lastRenderedPageBreak/>
        <w:t>Insener peab teostama kõik vajalikud vastuvõtutoimingud tööde vastuvõtmiseks ja kontrollimiseks</w:t>
      </w:r>
      <w:r w:rsidR="00000B42" w:rsidRPr="00733873">
        <w:rPr>
          <w:rFonts w:ascii="Times New Roman" w:hAnsi="Times New Roman" w:cs="Times New Roman"/>
          <w:sz w:val="24"/>
          <w:szCs w:val="24"/>
        </w:rPr>
        <w:t>;</w:t>
      </w:r>
    </w:p>
    <w:bookmarkEnd w:id="5"/>
    <w:p w14:paraId="43A4FBC4" w14:textId="12701248" w:rsidR="00A52DA4" w:rsidRPr="00267520" w:rsidRDefault="00A52DA4" w:rsidP="00733873">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r w:rsidR="00AA4E24">
        <w:rPr>
          <w:rFonts w:ascii="Times New Roman" w:hAnsi="Times New Roman" w:cs="Times New Roman"/>
          <w:sz w:val="24"/>
          <w:szCs w:val="24"/>
        </w:rPr>
        <w:t>;</w:t>
      </w:r>
    </w:p>
    <w:p w14:paraId="30BA9ACC" w14:textId="7453C503" w:rsidR="00BA0907" w:rsidRPr="002D406E"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25D97F48" w14:textId="215E213B" w:rsidR="005171D8" w:rsidRPr="00267520" w:rsidRDefault="005171D8"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7" w:name="_Hlk496626327"/>
      <w:r w:rsidRPr="002D406E">
        <w:rPr>
          <w:rFonts w:ascii="Times New Roman" w:hAnsi="Times New Roman" w:cs="Times New Roman"/>
          <w:sz w:val="24"/>
          <w:szCs w:val="24"/>
        </w:rPr>
        <w:t>laadima igapäevaselt Inseneri päeviku koos lisadega</w:t>
      </w:r>
      <w:r w:rsidR="00A64A9F">
        <w:rPr>
          <w:rFonts w:ascii="Times New Roman" w:hAnsi="Times New Roman" w:cs="Times New Roman"/>
          <w:sz w:val="24"/>
          <w:szCs w:val="24"/>
        </w:rPr>
        <w:t xml:space="preserve"> üles</w:t>
      </w:r>
      <w:r w:rsidRPr="002D406E">
        <w:rPr>
          <w:rFonts w:ascii="Times New Roman" w:hAnsi="Times New Roman" w:cs="Times New Roman"/>
          <w:sz w:val="24"/>
          <w:szCs w:val="24"/>
        </w:rPr>
        <w:t xml:space="preserve"> elektroonilisse ajatempliga keskkonda, millel on </w:t>
      </w:r>
      <w:r w:rsidRPr="00267520">
        <w:rPr>
          <w:rFonts w:ascii="Times New Roman" w:hAnsi="Times New Roman" w:cs="Times New Roman"/>
          <w:sz w:val="24"/>
          <w:szCs w:val="24"/>
        </w:rPr>
        <w:t>Tellijale tagatud juurdepääs. Inseneri päevik koos lisadega allkirjastada koondpäevikuna iga nädala lõpus. Tellijaga eelnevalt kooskõlastatult võib Inseneri päevikuna kasutada ka ehitustööde päevikut.</w:t>
      </w:r>
      <w:r>
        <w:rPr>
          <w:rFonts w:ascii="Times New Roman" w:hAnsi="Times New Roman" w:cs="Times New Roman"/>
          <w:sz w:val="24"/>
          <w:szCs w:val="24"/>
        </w:rPr>
        <w:t xml:space="preserve"> Ehitustööde päevik peab võimaldama teha väljavõtteid Inseneri tööst päevade kaupa.</w:t>
      </w:r>
      <w:r w:rsidR="00A64A9F">
        <w:rPr>
          <w:rFonts w:ascii="Times New Roman" w:hAnsi="Times New Roman" w:cs="Times New Roman"/>
          <w:sz w:val="24"/>
          <w:szCs w:val="24"/>
        </w:rPr>
        <w:t xml:space="preserve"> </w:t>
      </w:r>
      <w:r w:rsidRPr="00267520">
        <w:rPr>
          <w:rFonts w:ascii="Times New Roman" w:hAnsi="Times New Roman" w:cs="Times New Roman"/>
          <w:sz w:val="24"/>
          <w:szCs w:val="24"/>
        </w:rPr>
        <w:t xml:space="preserve">Päevikus kirjeldada: </w:t>
      </w:r>
    </w:p>
    <w:p w14:paraId="1EA42FF4" w14:textId="730E5C10" w:rsidR="00C1398A" w:rsidRPr="002D406E" w:rsidRDefault="00BA0907" w:rsidP="00733873">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09FAF5E" w:rsidR="00A50E33" w:rsidRPr="002D406E" w:rsidRDefault="00173726" w:rsidP="00733873">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w:t>
      </w:r>
    </w:p>
    <w:bookmarkEnd w:id="7"/>
    <w:p w14:paraId="55A400C1" w14:textId="1EFC55F2" w:rsidR="00BA0907" w:rsidRPr="00267520"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7180D3AB" w:rsidR="00A70872" w:rsidRPr="00267520" w:rsidRDefault="00A70872" w:rsidP="00733873">
      <w:pPr>
        <w:pStyle w:val="Loendilik"/>
        <w:numPr>
          <w:ilvl w:val="1"/>
          <w:numId w:val="3"/>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w:t>
      </w:r>
      <w:r w:rsidRPr="00FE534A">
        <w:rPr>
          <w:rFonts w:ascii="Times New Roman" w:hAnsi="Times New Roman" w:cs="Times New Roman"/>
          <w:sz w:val="24"/>
          <w:szCs w:val="24"/>
        </w:rPr>
        <w:t>ga</w:t>
      </w:r>
      <w:r w:rsidR="003D2436" w:rsidRPr="00FE534A">
        <w:rPr>
          <w:rFonts w:ascii="Times New Roman" w:hAnsi="Times New Roman" w:cs="Times New Roman"/>
          <w:sz w:val="24"/>
          <w:szCs w:val="24"/>
        </w:rPr>
        <w:t>. Hiljemalt 15 päeva peale juhise alusel tööde teostamist tule</w:t>
      </w:r>
      <w:r w:rsidR="00521E38" w:rsidRPr="00FE534A">
        <w:rPr>
          <w:rFonts w:ascii="Times New Roman" w:hAnsi="Times New Roman" w:cs="Times New Roman"/>
          <w:sz w:val="24"/>
          <w:szCs w:val="24"/>
        </w:rPr>
        <w:t>b</w:t>
      </w:r>
      <w:r w:rsidR="003D2436" w:rsidRPr="00FE534A">
        <w:rPr>
          <w:rFonts w:ascii="Times New Roman" w:hAnsi="Times New Roman" w:cs="Times New Roman"/>
          <w:sz w:val="24"/>
          <w:szCs w:val="24"/>
        </w:rPr>
        <w:t xml:space="preserve"> vormistada</w:t>
      </w:r>
      <w:r w:rsidR="00521E38" w:rsidRPr="00FE534A">
        <w:rPr>
          <w:rFonts w:ascii="Times New Roman" w:hAnsi="Times New Roman" w:cs="Times New Roman"/>
          <w:sz w:val="24"/>
          <w:szCs w:val="24"/>
        </w:rPr>
        <w:t xml:space="preserve"> tööde muu</w:t>
      </w:r>
      <w:r w:rsidR="7B67AD42" w:rsidRPr="00FE534A">
        <w:rPr>
          <w:rFonts w:ascii="Times New Roman" w:hAnsi="Times New Roman" w:cs="Times New Roman"/>
          <w:sz w:val="24"/>
          <w:szCs w:val="24"/>
        </w:rPr>
        <w:t>d</w:t>
      </w:r>
      <w:r w:rsidR="00521E38" w:rsidRPr="00FE534A">
        <w:rPr>
          <w:rFonts w:ascii="Times New Roman" w:hAnsi="Times New Roman" w:cs="Times New Roman"/>
          <w:sz w:val="24"/>
          <w:szCs w:val="24"/>
        </w:rPr>
        <w:t>atus</w:t>
      </w:r>
      <w:r w:rsidR="003D2436" w:rsidRPr="00FE534A">
        <w:rPr>
          <w:rFonts w:ascii="Times New Roman" w:hAnsi="Times New Roman" w:cs="Times New Roman"/>
          <w:sz w:val="24"/>
          <w:szCs w:val="24"/>
        </w:rPr>
        <w:t xml:space="preserve"> töövõtulepingu lisa 13 Tööde muudatuse vorm</w:t>
      </w:r>
      <w:r w:rsidRPr="00FE534A">
        <w:rPr>
          <w:rFonts w:ascii="Times New Roman" w:hAnsi="Times New Roman" w:cs="Times New Roman"/>
          <w:sz w:val="24"/>
          <w:szCs w:val="24"/>
        </w:rPr>
        <w:t xml:space="preserve">; </w:t>
      </w:r>
    </w:p>
    <w:p w14:paraId="0FBDC92E" w14:textId="01D2B0A8" w:rsidR="00BA0907" w:rsidRPr="005900CC"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504A45">
        <w:rPr>
          <w:rFonts w:ascii="Times New Roman" w:hAnsi="Times New Roman" w:cs="Times New Roman"/>
          <w:sz w:val="24"/>
          <w:szCs w:val="24"/>
        </w:rPr>
        <w:t>;</w:t>
      </w:r>
    </w:p>
    <w:p w14:paraId="4B4C5F0C" w14:textId="5366988B" w:rsidR="00BA0907" w:rsidRPr="005900CC"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xml:space="preserve">, sh. Töövõtja esitatud nädalakavadest mitte kinnipidamist </w:t>
      </w:r>
      <w:r w:rsidR="00BA0907" w:rsidRPr="005900CC">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0ACFDFDF" w:rsidR="00A70872" w:rsidRPr="00267520" w:rsidRDefault="00A70872"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8"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504A45">
        <w:rPr>
          <w:rFonts w:ascii="Times New Roman" w:hAnsi="Times New Roman" w:cs="Times New Roman"/>
          <w:sz w:val="24"/>
          <w:szCs w:val="24"/>
        </w:rPr>
        <w:t>;</w:t>
      </w:r>
      <w:r w:rsidRPr="00267520" w:rsidDel="00600E89">
        <w:rPr>
          <w:rFonts w:ascii="Times New Roman" w:hAnsi="Times New Roman" w:cs="Times New Roman"/>
          <w:sz w:val="24"/>
          <w:szCs w:val="24"/>
        </w:rPr>
        <w:t xml:space="preserve"> </w:t>
      </w:r>
    </w:p>
    <w:bookmarkEnd w:id="8"/>
    <w:p w14:paraId="30607046" w14:textId="27742207" w:rsidR="00BA0907" w:rsidRPr="00267520"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lastRenderedPageBreak/>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7F83F8CC" w:rsidR="00BA0907" w:rsidRPr="00173726"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20307C">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281A8273" w14:textId="514D86B6" w:rsidR="005069E2"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 xml:space="preserve">astavalt </w:t>
      </w:r>
      <w:r w:rsidR="00F929FC">
        <w:rPr>
          <w:rFonts w:ascii="Times New Roman" w:hAnsi="Times New Roman" w:cs="Times New Roman"/>
          <w:sz w:val="24"/>
          <w:szCs w:val="24"/>
        </w:rPr>
        <w:t>Lisa</w:t>
      </w:r>
      <w:r w:rsidR="00B50A29">
        <w:rPr>
          <w:rFonts w:ascii="Times New Roman" w:hAnsi="Times New Roman" w:cs="Times New Roman"/>
          <w:sz w:val="24"/>
          <w:szCs w:val="24"/>
        </w:rPr>
        <w:t xml:space="preserve"> </w:t>
      </w:r>
      <w:r w:rsidR="00792E3C">
        <w:rPr>
          <w:rFonts w:ascii="Times New Roman" w:hAnsi="Times New Roman" w:cs="Times New Roman"/>
          <w:sz w:val="24"/>
          <w:szCs w:val="24"/>
        </w:rPr>
        <w:t>6</w:t>
      </w:r>
      <w:r w:rsidR="00DD0BCE">
        <w:rPr>
          <w:rFonts w:ascii="Times New Roman" w:hAnsi="Times New Roman" w:cs="Times New Roman"/>
          <w:sz w:val="24"/>
          <w:szCs w:val="24"/>
        </w:rPr>
        <w:t xml:space="preserve"> </w:t>
      </w:r>
      <w:r w:rsidR="00BA0907" w:rsidRPr="2347DC80">
        <w:rPr>
          <w:rFonts w:ascii="Times New Roman" w:hAnsi="Times New Roman" w:cs="Times New Roman"/>
          <w:sz w:val="24"/>
          <w:szCs w:val="24"/>
        </w:rPr>
        <w:t>„</w:t>
      </w:r>
      <w:r w:rsidR="00F929FC">
        <w:rPr>
          <w:rFonts w:ascii="Times New Roman" w:hAnsi="Times New Roman" w:cs="Times New Roman"/>
          <w:sz w:val="24"/>
          <w:szCs w:val="24"/>
        </w:rPr>
        <w:t xml:space="preserve">Enimlevinud </w:t>
      </w:r>
      <w:r w:rsidR="00BA0907" w:rsidRPr="2347DC80">
        <w:rPr>
          <w:rFonts w:ascii="Times New Roman" w:hAnsi="Times New Roman" w:cs="Times New Roman"/>
          <w:sz w:val="24"/>
          <w:szCs w:val="24"/>
        </w:rPr>
        <w:t>kontroll- ja vastuvõtutoimingute loetelu“-</w:t>
      </w:r>
      <w:proofErr w:type="spellStart"/>
      <w:r w:rsidR="00BA0907" w:rsidRPr="2347DC80">
        <w:rPr>
          <w:rFonts w:ascii="Times New Roman" w:hAnsi="Times New Roman" w:cs="Times New Roman"/>
          <w:sz w:val="24"/>
          <w:szCs w:val="24"/>
        </w:rPr>
        <w:t>le</w:t>
      </w:r>
      <w:proofErr w:type="spellEnd"/>
      <w:r w:rsidR="00F929FC">
        <w:rPr>
          <w:rFonts w:ascii="Times New Roman" w:hAnsi="Times New Roman" w:cs="Times New Roman"/>
          <w:sz w:val="24"/>
          <w:szCs w:val="24"/>
        </w:rPr>
        <w:t xml:space="preserve"> ja mujal sätestatud</w:t>
      </w:r>
      <w:r w:rsidR="00B301B6">
        <w:rPr>
          <w:rFonts w:ascii="Times New Roman" w:hAnsi="Times New Roman" w:cs="Times New Roman"/>
          <w:sz w:val="24"/>
          <w:szCs w:val="24"/>
        </w:rPr>
        <w:t xml:space="preserve"> nõuetele</w:t>
      </w:r>
      <w:r w:rsidR="00BA0907" w:rsidRPr="2347DC80">
        <w:rPr>
          <w:rFonts w:ascii="Times New Roman" w:hAnsi="Times New Roman" w:cs="Times New Roman"/>
          <w:sz w:val="24"/>
          <w:szCs w:val="24"/>
        </w:rPr>
        <w:t xml:space="preserve"> 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vastuvõtutoimingute teostamiseks</w:t>
      </w:r>
      <w:r w:rsidR="00A64A9F">
        <w:rPr>
          <w:rFonts w:ascii="Times New Roman" w:hAnsi="Times New Roman" w:cs="Times New Roman"/>
          <w:sz w:val="24"/>
          <w:szCs w:val="24"/>
        </w:rPr>
        <w:t>;</w:t>
      </w:r>
    </w:p>
    <w:p w14:paraId="4AB51D3B" w14:textId="5B8ACF2A" w:rsidR="00BA1A7B" w:rsidRPr="00B70925" w:rsidRDefault="005069E2"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kontrollima kooskõlastatud tehnovõrkude projektide järgi ehitamist, projektidest kõrvalekaldumiste korral informeerima Tellija esindajat ning tööde vastuvõtmisel (sh. teostusdokumentide esitamisel) tooma välja kõik kõrvalekalded algselt kooskõlastatud projektlahendusest;</w:t>
      </w:r>
      <w:r w:rsidR="00BA0907" w:rsidRPr="00B70925">
        <w:rPr>
          <w:rFonts w:ascii="Times New Roman" w:hAnsi="Times New Roman" w:cs="Times New Roman"/>
          <w:sz w:val="24"/>
          <w:szCs w:val="24"/>
        </w:rPr>
        <w:t xml:space="preserve"> </w:t>
      </w:r>
    </w:p>
    <w:p w14:paraId="4B39BE60" w14:textId="6660B2E0" w:rsidR="00E83857" w:rsidRPr="00267520" w:rsidRDefault="004275E1"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7CE5D26F" w14:textId="771BEEBE" w:rsidR="00145446" w:rsidRDefault="00145446"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3C75DB">
        <w:rPr>
          <w:rFonts w:ascii="Times New Roman" w:hAnsi="Times New Roman" w:cs="Times New Roman"/>
          <w:sz w:val="24"/>
          <w:szCs w:val="24"/>
        </w:rPr>
        <w:t xml:space="preserve">Insener peab viibima proovide võtmise juures </w:t>
      </w:r>
      <w:r w:rsidR="00A64A9F" w:rsidRPr="003C75DB">
        <w:rPr>
          <w:rFonts w:ascii="Times New Roman" w:hAnsi="Times New Roman" w:cs="Times New Roman"/>
          <w:sz w:val="24"/>
          <w:szCs w:val="24"/>
        </w:rPr>
        <w:t xml:space="preserve">ja </w:t>
      </w:r>
      <w:r w:rsidRPr="003C75DB">
        <w:rPr>
          <w:rFonts w:ascii="Times New Roman" w:hAnsi="Times New Roman" w:cs="Times New Roman"/>
          <w:sz w:val="24"/>
          <w:szCs w:val="24"/>
        </w:rPr>
        <w:t xml:space="preserve">viima vastuvõtutoimingutega seotud proovid </w:t>
      </w:r>
      <w:r w:rsidR="00372B14" w:rsidRPr="003C75DB">
        <w:rPr>
          <w:rFonts w:ascii="Times New Roman" w:hAnsi="Times New Roman" w:cs="Times New Roman"/>
          <w:sz w:val="24"/>
          <w:szCs w:val="24"/>
        </w:rPr>
        <w:t xml:space="preserve">Transpordiameti </w:t>
      </w:r>
      <w:r w:rsidRPr="003C75DB">
        <w:rPr>
          <w:rFonts w:ascii="Times New Roman" w:hAnsi="Times New Roman" w:cs="Times New Roman"/>
          <w:sz w:val="24"/>
          <w:szCs w:val="24"/>
        </w:rPr>
        <w:t xml:space="preserve">poolt etteantud laborisse. Insener vormistab laboriteenuse tellimuse </w:t>
      </w:r>
      <w:r w:rsidR="00372B14" w:rsidRPr="003C75DB">
        <w:rPr>
          <w:rFonts w:ascii="Times New Roman" w:hAnsi="Times New Roman" w:cs="Times New Roman"/>
          <w:sz w:val="24"/>
          <w:szCs w:val="24"/>
        </w:rPr>
        <w:t xml:space="preserve">Transpordiameti </w:t>
      </w:r>
      <w:r w:rsidRPr="003C75DB">
        <w:rPr>
          <w:rFonts w:ascii="Times New Roman" w:hAnsi="Times New Roman" w:cs="Times New Roman"/>
          <w:sz w:val="24"/>
          <w:szCs w:val="24"/>
        </w:rPr>
        <w:t xml:space="preserve">laboriteenuste infosüsteemis </w:t>
      </w:r>
      <w:hyperlink r:id="rId13" w:history="1">
        <w:r w:rsidRPr="003C75DB">
          <w:rPr>
            <w:rStyle w:val="Hperlink"/>
            <w:rFonts w:cs="Times New Roman"/>
            <w:color w:val="auto"/>
            <w:szCs w:val="24"/>
          </w:rPr>
          <w:t>https://labor.mnt.ee/labor/</w:t>
        </w:r>
      </w:hyperlink>
      <w:r w:rsidRPr="003C75DB">
        <w:rPr>
          <w:rFonts w:ascii="Times New Roman" w:hAnsi="Times New Roman" w:cs="Times New Roman"/>
          <w:sz w:val="24"/>
          <w:szCs w:val="24"/>
        </w:rPr>
        <w:t>, pidades silmas järgnevat:</w:t>
      </w:r>
    </w:p>
    <w:p w14:paraId="17C6EC14" w14:textId="1D8E30B8" w:rsidR="00145446" w:rsidRPr="00B70925" w:rsidRDefault="00FB2522" w:rsidP="00B70925">
      <w:pPr>
        <w:pStyle w:val="Loendilik"/>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4.24.1 </w:t>
      </w:r>
      <w:r w:rsidR="00A96600">
        <w:rPr>
          <w:rFonts w:ascii="Times New Roman" w:hAnsi="Times New Roman" w:cs="Times New Roman"/>
          <w:sz w:val="24"/>
          <w:szCs w:val="24"/>
        </w:rPr>
        <w:t>T</w:t>
      </w:r>
      <w:r w:rsidR="00145446" w:rsidRPr="00B70925">
        <w:rPr>
          <w:rFonts w:ascii="Times New Roman" w:hAnsi="Times New Roman" w:cs="Times New Roman"/>
          <w:sz w:val="24"/>
          <w:szCs w:val="24"/>
        </w:rPr>
        <w:t xml:space="preserve">ellimusele tuleb märkida </w:t>
      </w:r>
      <w:r w:rsidR="00A64A9F" w:rsidRPr="00B70925">
        <w:rPr>
          <w:rFonts w:ascii="Times New Roman" w:hAnsi="Times New Roman" w:cs="Times New Roman"/>
          <w:sz w:val="24"/>
          <w:szCs w:val="24"/>
        </w:rPr>
        <w:t>T</w:t>
      </w:r>
      <w:r w:rsidR="00145446" w:rsidRPr="00B70925">
        <w:rPr>
          <w:rFonts w:ascii="Times New Roman" w:hAnsi="Times New Roman" w:cs="Times New Roman"/>
          <w:sz w:val="24"/>
          <w:szCs w:val="24"/>
        </w:rPr>
        <w:t xml:space="preserve">ellija, </w:t>
      </w:r>
      <w:r w:rsidR="00A64A9F" w:rsidRPr="00B70925">
        <w:rPr>
          <w:rFonts w:ascii="Times New Roman" w:hAnsi="Times New Roman" w:cs="Times New Roman"/>
          <w:sz w:val="24"/>
          <w:szCs w:val="24"/>
        </w:rPr>
        <w:t>T</w:t>
      </w:r>
      <w:r w:rsidR="00145446" w:rsidRPr="00B70925">
        <w:rPr>
          <w:rFonts w:ascii="Times New Roman" w:hAnsi="Times New Roman" w:cs="Times New Roman"/>
          <w:sz w:val="24"/>
          <w:szCs w:val="24"/>
        </w:rPr>
        <w:t xml:space="preserve">öövõtja ja </w:t>
      </w:r>
      <w:r w:rsidR="00A64A9F" w:rsidRPr="00B70925">
        <w:rPr>
          <w:rFonts w:ascii="Times New Roman" w:hAnsi="Times New Roman" w:cs="Times New Roman"/>
          <w:sz w:val="24"/>
          <w:szCs w:val="24"/>
        </w:rPr>
        <w:t>I</w:t>
      </w:r>
      <w:r w:rsidR="00145446" w:rsidRPr="00B70925">
        <w:rPr>
          <w:rFonts w:ascii="Times New Roman" w:hAnsi="Times New Roman" w:cs="Times New Roman"/>
          <w:sz w:val="24"/>
          <w:szCs w:val="24"/>
        </w:rPr>
        <w:t xml:space="preserve">nseneri e-posti aadressid, et labor saaks saata proovide tulemused nii </w:t>
      </w:r>
      <w:r w:rsidR="00A64A9F" w:rsidRPr="00B70925">
        <w:rPr>
          <w:rFonts w:ascii="Times New Roman" w:hAnsi="Times New Roman" w:cs="Times New Roman"/>
          <w:sz w:val="24"/>
          <w:szCs w:val="24"/>
        </w:rPr>
        <w:t>T</w:t>
      </w:r>
      <w:r w:rsidR="00145446" w:rsidRPr="00B70925">
        <w:rPr>
          <w:rFonts w:ascii="Times New Roman" w:hAnsi="Times New Roman" w:cs="Times New Roman"/>
          <w:sz w:val="24"/>
          <w:szCs w:val="24"/>
        </w:rPr>
        <w:t xml:space="preserve">ellijale, </w:t>
      </w:r>
      <w:r w:rsidR="00A64A9F" w:rsidRPr="00B70925">
        <w:rPr>
          <w:rFonts w:ascii="Times New Roman" w:hAnsi="Times New Roman" w:cs="Times New Roman"/>
          <w:sz w:val="24"/>
          <w:szCs w:val="24"/>
        </w:rPr>
        <w:t>T</w:t>
      </w:r>
      <w:r w:rsidR="00145446" w:rsidRPr="00B70925">
        <w:rPr>
          <w:rFonts w:ascii="Times New Roman" w:hAnsi="Times New Roman" w:cs="Times New Roman"/>
          <w:sz w:val="24"/>
          <w:szCs w:val="24"/>
        </w:rPr>
        <w:t xml:space="preserve">öövõtjale kui </w:t>
      </w:r>
      <w:r w:rsidR="00A64A9F" w:rsidRPr="00B70925">
        <w:rPr>
          <w:rFonts w:ascii="Times New Roman" w:hAnsi="Times New Roman" w:cs="Times New Roman"/>
          <w:sz w:val="24"/>
          <w:szCs w:val="24"/>
        </w:rPr>
        <w:t>I</w:t>
      </w:r>
      <w:r w:rsidR="00145446" w:rsidRPr="00B70925">
        <w:rPr>
          <w:rFonts w:ascii="Times New Roman" w:hAnsi="Times New Roman" w:cs="Times New Roman"/>
          <w:sz w:val="24"/>
          <w:szCs w:val="24"/>
        </w:rPr>
        <w:t>nsenerile. Samuti tuleb tellimusele märkida muu oluline katsega seonduv info</w:t>
      </w:r>
      <w:r w:rsidR="00A64A9F" w:rsidRPr="00B70925">
        <w:rPr>
          <w:rFonts w:ascii="Times New Roman" w:hAnsi="Times New Roman" w:cs="Times New Roman"/>
          <w:sz w:val="24"/>
          <w:szCs w:val="24"/>
        </w:rPr>
        <w:t>,</w:t>
      </w:r>
      <w:r w:rsidR="00145446" w:rsidRPr="00B70925">
        <w:rPr>
          <w:rFonts w:ascii="Times New Roman" w:hAnsi="Times New Roman" w:cs="Times New Roman"/>
          <w:sz w:val="24"/>
          <w:szCs w:val="24"/>
        </w:rPr>
        <w:t xml:space="preserve"> sh lisatava nakkeparandaja kogus nakkekatse</w:t>
      </w:r>
      <w:r w:rsidR="00A64A9F" w:rsidRPr="00B70925">
        <w:rPr>
          <w:rFonts w:ascii="Times New Roman" w:hAnsi="Times New Roman" w:cs="Times New Roman"/>
          <w:sz w:val="24"/>
          <w:szCs w:val="24"/>
        </w:rPr>
        <w:t>l</w:t>
      </w:r>
      <w:r w:rsidR="00145446" w:rsidRPr="00B70925">
        <w:rPr>
          <w:rFonts w:ascii="Times New Roman" w:hAnsi="Times New Roman" w:cs="Times New Roman"/>
          <w:sz w:val="24"/>
          <w:szCs w:val="24"/>
        </w:rPr>
        <w:t>, side</w:t>
      </w:r>
      <w:r w:rsidR="00A64A9F" w:rsidRPr="00B70925">
        <w:rPr>
          <w:rFonts w:ascii="Times New Roman" w:hAnsi="Times New Roman" w:cs="Times New Roman"/>
          <w:sz w:val="24"/>
          <w:szCs w:val="24"/>
        </w:rPr>
        <w:t>a</w:t>
      </w:r>
      <w:r w:rsidR="00145446" w:rsidRPr="00B70925">
        <w:rPr>
          <w:rFonts w:ascii="Times New Roman" w:hAnsi="Times New Roman" w:cs="Times New Roman"/>
          <w:sz w:val="24"/>
          <w:szCs w:val="24"/>
        </w:rPr>
        <w:t xml:space="preserve">ine mark bituumeni ja asfaltsegu proovide korral, stabiliseeritud segudest valmistatud proovikehade säilitamise tingimused jms.  </w:t>
      </w:r>
    </w:p>
    <w:p w14:paraId="455B8991" w14:textId="07025CE1" w:rsidR="00145446" w:rsidRPr="003C75DB" w:rsidRDefault="00145446" w:rsidP="00B70925">
      <w:pPr>
        <w:pStyle w:val="Default"/>
        <w:ind w:left="709" w:hanging="709"/>
        <w:jc w:val="both"/>
        <w:rPr>
          <w:color w:val="auto"/>
        </w:rPr>
      </w:pPr>
      <w:r w:rsidRPr="003C75DB">
        <w:rPr>
          <w:color w:val="auto"/>
        </w:rPr>
        <w:t>4.24.2 Ühes tellimuses võib esitada ainult ühe grupi materjalide katseid, seejuures</w:t>
      </w:r>
      <w:r w:rsidR="00A64A9F" w:rsidRPr="003C75DB">
        <w:rPr>
          <w:color w:val="auto"/>
        </w:rPr>
        <w:t xml:space="preserve"> tuleb</w:t>
      </w:r>
      <w:r w:rsidRPr="003C75DB">
        <w:rPr>
          <w:color w:val="auto"/>
        </w:rPr>
        <w:t xml:space="preserve"> eraldi tellimusena esitada: </w:t>
      </w:r>
    </w:p>
    <w:p w14:paraId="63B95265" w14:textId="77777777" w:rsidR="00145446" w:rsidRPr="003C75DB" w:rsidRDefault="00145446" w:rsidP="00B70925">
      <w:pPr>
        <w:pStyle w:val="Default"/>
        <w:numPr>
          <w:ilvl w:val="0"/>
          <w:numId w:val="6"/>
        </w:numPr>
        <w:ind w:left="1134"/>
        <w:jc w:val="both"/>
        <w:rPr>
          <w:color w:val="auto"/>
        </w:rPr>
      </w:pPr>
      <w:r w:rsidRPr="003C75DB">
        <w:rPr>
          <w:color w:val="auto"/>
        </w:rPr>
        <w:t xml:space="preserve">täitematerjali omaduste katsetamine; </w:t>
      </w:r>
    </w:p>
    <w:p w14:paraId="579ADAE9" w14:textId="00B1DC8A" w:rsidR="00145446" w:rsidRPr="003C75DB" w:rsidRDefault="00145446" w:rsidP="00B70925">
      <w:pPr>
        <w:pStyle w:val="Default"/>
        <w:numPr>
          <w:ilvl w:val="0"/>
          <w:numId w:val="6"/>
        </w:numPr>
        <w:ind w:left="1134"/>
        <w:jc w:val="both"/>
        <w:rPr>
          <w:color w:val="auto"/>
        </w:rPr>
      </w:pPr>
      <w:r w:rsidRPr="003C75DB">
        <w:rPr>
          <w:color w:val="auto"/>
        </w:rPr>
        <w:t xml:space="preserve">bituumeni või bituumenemulsiooni omaduste katsetamine (sh </w:t>
      </w:r>
      <w:r w:rsidR="00A64A9F" w:rsidRPr="003C75DB">
        <w:rPr>
          <w:color w:val="auto"/>
        </w:rPr>
        <w:t xml:space="preserve">kuulub </w:t>
      </w:r>
      <w:r w:rsidRPr="003C75DB">
        <w:rPr>
          <w:color w:val="auto"/>
        </w:rPr>
        <w:t xml:space="preserve">nake bituumeni katsetuste alla); </w:t>
      </w:r>
    </w:p>
    <w:p w14:paraId="6ACCFDE6" w14:textId="77777777" w:rsidR="00145446" w:rsidRPr="003C75DB" w:rsidRDefault="00145446" w:rsidP="00B70925">
      <w:pPr>
        <w:pStyle w:val="Default"/>
        <w:numPr>
          <w:ilvl w:val="0"/>
          <w:numId w:val="6"/>
        </w:numPr>
        <w:ind w:left="1134"/>
        <w:jc w:val="both"/>
        <w:rPr>
          <w:color w:val="auto"/>
        </w:rPr>
      </w:pPr>
      <w:r w:rsidRPr="003C75DB">
        <w:rPr>
          <w:color w:val="auto"/>
        </w:rPr>
        <w:t xml:space="preserve">asfaltsegu omaduste katsetamine; </w:t>
      </w:r>
    </w:p>
    <w:p w14:paraId="553557EA" w14:textId="20022425" w:rsidR="00145446" w:rsidRPr="003C75DB" w:rsidRDefault="00145446" w:rsidP="00B70925">
      <w:pPr>
        <w:pStyle w:val="Default"/>
        <w:numPr>
          <w:ilvl w:val="0"/>
          <w:numId w:val="6"/>
        </w:numPr>
        <w:ind w:left="1134"/>
        <w:jc w:val="both"/>
        <w:rPr>
          <w:color w:val="auto"/>
        </w:rPr>
      </w:pPr>
      <w:r w:rsidRPr="003C75DB">
        <w:rPr>
          <w:color w:val="auto"/>
        </w:rPr>
        <w:t>asfaltkatte</w:t>
      </w:r>
      <w:r w:rsidR="00AC1A94" w:rsidRPr="003C75DB">
        <w:rPr>
          <w:color w:val="auto"/>
        </w:rPr>
        <w:t>,</w:t>
      </w:r>
      <w:r w:rsidRPr="003C75DB">
        <w:rPr>
          <w:color w:val="auto"/>
        </w:rPr>
        <w:t xml:space="preserve"> </w:t>
      </w:r>
      <w:r w:rsidR="00A66873" w:rsidRPr="003C75DB">
        <w:rPr>
          <w:color w:val="auto"/>
        </w:rPr>
        <w:t xml:space="preserve">sh </w:t>
      </w:r>
      <w:r w:rsidRPr="003C75DB">
        <w:rPr>
          <w:color w:val="auto"/>
        </w:rPr>
        <w:t xml:space="preserve">puurkehade omaduste (paksus, poorsus, tihendustegur) katsetamine / määramine; </w:t>
      </w:r>
    </w:p>
    <w:p w14:paraId="7A7A937B" w14:textId="77777777" w:rsidR="00145446" w:rsidRPr="003C75DB" w:rsidRDefault="00145446" w:rsidP="00B70925">
      <w:pPr>
        <w:pStyle w:val="Default"/>
        <w:numPr>
          <w:ilvl w:val="0"/>
          <w:numId w:val="6"/>
        </w:numPr>
        <w:ind w:left="1134"/>
        <w:jc w:val="both"/>
        <w:rPr>
          <w:color w:val="auto"/>
        </w:rPr>
      </w:pPr>
      <w:r w:rsidRPr="003C75DB">
        <w:rPr>
          <w:color w:val="auto"/>
        </w:rPr>
        <w:t xml:space="preserve">betooni omaduste katsetamine; </w:t>
      </w:r>
    </w:p>
    <w:p w14:paraId="4B78CFF7" w14:textId="77777777" w:rsidR="00145446" w:rsidRPr="003C75DB" w:rsidRDefault="00145446" w:rsidP="00B70925">
      <w:pPr>
        <w:pStyle w:val="Default"/>
        <w:numPr>
          <w:ilvl w:val="0"/>
          <w:numId w:val="6"/>
        </w:numPr>
        <w:ind w:left="1134"/>
        <w:jc w:val="both"/>
        <w:rPr>
          <w:color w:val="auto"/>
        </w:rPr>
      </w:pPr>
      <w:r w:rsidRPr="003C75DB">
        <w:rPr>
          <w:color w:val="auto"/>
        </w:rPr>
        <w:t xml:space="preserve">filleri või hüdraulilise sideaine katsetamine; </w:t>
      </w:r>
    </w:p>
    <w:p w14:paraId="74CF215A" w14:textId="77777777" w:rsidR="00145446" w:rsidRPr="003C75DB" w:rsidRDefault="00145446" w:rsidP="00B70925">
      <w:pPr>
        <w:pStyle w:val="Default"/>
        <w:numPr>
          <w:ilvl w:val="0"/>
          <w:numId w:val="6"/>
        </w:numPr>
        <w:ind w:left="1134"/>
        <w:jc w:val="both"/>
        <w:rPr>
          <w:color w:val="auto"/>
        </w:rPr>
      </w:pPr>
      <w:r w:rsidRPr="003C75DB">
        <w:rPr>
          <w:color w:val="auto"/>
        </w:rPr>
        <w:t xml:space="preserve">stabiliseeritud segude katsetamine; </w:t>
      </w:r>
    </w:p>
    <w:p w14:paraId="493F65BE" w14:textId="77777777" w:rsidR="00145446" w:rsidRPr="003C75DB" w:rsidRDefault="00145446" w:rsidP="00B70925">
      <w:pPr>
        <w:pStyle w:val="Default"/>
        <w:numPr>
          <w:ilvl w:val="0"/>
          <w:numId w:val="6"/>
        </w:numPr>
        <w:ind w:left="1134"/>
        <w:jc w:val="both"/>
        <w:rPr>
          <w:color w:val="auto"/>
        </w:rPr>
      </w:pPr>
      <w:r w:rsidRPr="003C75DB">
        <w:rPr>
          <w:color w:val="auto"/>
        </w:rPr>
        <w:t>täiendav grupi katsetused.</w:t>
      </w:r>
    </w:p>
    <w:p w14:paraId="202F012B" w14:textId="6130ED99" w:rsidR="00145446" w:rsidRPr="003C75DB" w:rsidRDefault="00145446" w:rsidP="00792E3C">
      <w:pPr>
        <w:pStyle w:val="Default"/>
        <w:ind w:left="709" w:hanging="709"/>
        <w:jc w:val="both"/>
        <w:rPr>
          <w:color w:val="auto"/>
        </w:rPr>
      </w:pPr>
      <w:r w:rsidRPr="003C75DB">
        <w:rPr>
          <w:color w:val="auto"/>
        </w:rPr>
        <w:t>4.24.3  Ühte tellimusse võib panna valitud katsete grupi</w:t>
      </w:r>
      <w:r w:rsidR="00A66873" w:rsidRPr="003C75DB">
        <w:rPr>
          <w:color w:val="auto"/>
        </w:rPr>
        <w:t xml:space="preserve"> </w:t>
      </w:r>
      <w:r w:rsidR="00A66873" w:rsidRPr="000A65EB">
        <w:rPr>
          <w:color w:val="auto"/>
          <w:lang w:val="fi-FI"/>
        </w:rPr>
        <w:t>(</w:t>
      </w:r>
      <w:proofErr w:type="spellStart"/>
      <w:r w:rsidR="00A66873" w:rsidRPr="000A65EB">
        <w:rPr>
          <w:color w:val="auto"/>
          <w:lang w:val="fi-FI"/>
        </w:rPr>
        <w:t>vastavalt</w:t>
      </w:r>
      <w:proofErr w:type="spellEnd"/>
      <w:r w:rsidR="00A66873" w:rsidRPr="000A65EB">
        <w:rPr>
          <w:color w:val="auto"/>
          <w:lang w:val="fi-FI"/>
        </w:rPr>
        <w:t xml:space="preserve"> </w:t>
      </w:r>
      <w:proofErr w:type="spellStart"/>
      <w:r w:rsidR="00A66873" w:rsidRPr="000A65EB">
        <w:rPr>
          <w:color w:val="auto"/>
          <w:lang w:val="fi-FI"/>
        </w:rPr>
        <w:t>punkti</w:t>
      </w:r>
      <w:proofErr w:type="spellEnd"/>
      <w:r w:rsidR="00A66873" w:rsidRPr="000A65EB">
        <w:rPr>
          <w:color w:val="auto"/>
          <w:lang w:val="fi-FI"/>
        </w:rPr>
        <w:t xml:space="preserve"> 4.2</w:t>
      </w:r>
      <w:r w:rsidR="00FB2522" w:rsidRPr="000A65EB">
        <w:rPr>
          <w:color w:val="auto"/>
          <w:lang w:val="fi-FI"/>
        </w:rPr>
        <w:t>4</w:t>
      </w:r>
      <w:r w:rsidR="00A66873" w:rsidRPr="000A65EB">
        <w:rPr>
          <w:color w:val="auto"/>
          <w:lang w:val="fi-FI"/>
        </w:rPr>
        <w:t xml:space="preserve">.2 </w:t>
      </w:r>
      <w:proofErr w:type="spellStart"/>
      <w:r w:rsidR="00A66873" w:rsidRPr="000A65EB">
        <w:rPr>
          <w:color w:val="auto"/>
          <w:lang w:val="fi-FI"/>
        </w:rPr>
        <w:t>gruppidele</w:t>
      </w:r>
      <w:proofErr w:type="spellEnd"/>
      <w:r w:rsidR="00A66873" w:rsidRPr="000A65EB">
        <w:rPr>
          <w:color w:val="auto"/>
          <w:lang w:val="fi-FI"/>
        </w:rPr>
        <w:t>)</w:t>
      </w:r>
      <w:r w:rsidR="00A66873" w:rsidRPr="003C75DB">
        <w:rPr>
          <w:color w:val="auto"/>
        </w:rPr>
        <w:t xml:space="preserve"> </w:t>
      </w:r>
      <w:r w:rsidRPr="003C75DB">
        <w:rPr>
          <w:color w:val="auto"/>
        </w:rPr>
        <w:t xml:space="preserve"> ühe proovi erinevad katsetused nt: </w:t>
      </w:r>
    </w:p>
    <w:p w14:paraId="464C8B9D" w14:textId="77777777" w:rsidR="00145446" w:rsidRPr="003C75DB" w:rsidRDefault="00145446" w:rsidP="00B70925">
      <w:pPr>
        <w:pStyle w:val="Default"/>
        <w:numPr>
          <w:ilvl w:val="0"/>
          <w:numId w:val="7"/>
        </w:numPr>
        <w:ind w:left="1134" w:hanging="425"/>
        <w:jc w:val="both"/>
        <w:rPr>
          <w:color w:val="auto"/>
        </w:rPr>
      </w:pPr>
      <w:r w:rsidRPr="003C75DB">
        <w:rPr>
          <w:color w:val="auto"/>
        </w:rPr>
        <w:t xml:space="preserve">asfaltsegude ühe proovi puhul lahustuva sideaine sisaldus ja </w:t>
      </w:r>
      <w:proofErr w:type="spellStart"/>
      <w:r w:rsidRPr="003C75DB">
        <w:rPr>
          <w:color w:val="auto"/>
        </w:rPr>
        <w:t>terastikuline</w:t>
      </w:r>
      <w:proofErr w:type="spellEnd"/>
      <w:r w:rsidRPr="003C75DB">
        <w:rPr>
          <w:color w:val="auto"/>
        </w:rPr>
        <w:t xml:space="preserve"> koostis, deformatsioonikindlus, kulumiskindlus jms. </w:t>
      </w:r>
    </w:p>
    <w:p w14:paraId="0194DA55" w14:textId="57F16365" w:rsidR="00145446" w:rsidRPr="003C75DB" w:rsidRDefault="00145446" w:rsidP="00B70925">
      <w:pPr>
        <w:pStyle w:val="Default"/>
        <w:numPr>
          <w:ilvl w:val="0"/>
          <w:numId w:val="7"/>
        </w:numPr>
        <w:ind w:left="1134" w:hanging="425"/>
        <w:jc w:val="both"/>
        <w:rPr>
          <w:color w:val="auto"/>
        </w:rPr>
      </w:pPr>
      <w:r w:rsidRPr="003C75DB">
        <w:rPr>
          <w:color w:val="auto"/>
        </w:rPr>
        <w:t xml:space="preserve">täitematerjali ühe proovi puhul </w:t>
      </w:r>
      <w:proofErr w:type="spellStart"/>
      <w:r w:rsidRPr="003C75DB">
        <w:rPr>
          <w:color w:val="auto"/>
        </w:rPr>
        <w:t>terastikuline</w:t>
      </w:r>
      <w:proofErr w:type="spellEnd"/>
      <w:r w:rsidRPr="003C75DB">
        <w:rPr>
          <w:color w:val="auto"/>
        </w:rPr>
        <w:t xml:space="preserve"> koostis, </w:t>
      </w:r>
      <w:proofErr w:type="spellStart"/>
      <w:r w:rsidRPr="003C75DB">
        <w:rPr>
          <w:color w:val="auto"/>
        </w:rPr>
        <w:t>plaatsustegur</w:t>
      </w:r>
      <w:proofErr w:type="spellEnd"/>
      <w:r w:rsidRPr="003C75DB">
        <w:rPr>
          <w:color w:val="auto"/>
        </w:rPr>
        <w:t xml:space="preserve">, purunemiskindlus, külmakindlus jms. </w:t>
      </w:r>
    </w:p>
    <w:p w14:paraId="7E3E0D27" w14:textId="03B8E527" w:rsidR="00A66873" w:rsidRPr="000A65EB" w:rsidRDefault="00A66873" w:rsidP="00B70925">
      <w:pPr>
        <w:pStyle w:val="Default"/>
        <w:ind w:left="709"/>
        <w:jc w:val="both"/>
        <w:rPr>
          <w:color w:val="auto"/>
          <w:lang w:val="fi-FI"/>
        </w:rPr>
      </w:pPr>
      <w:r w:rsidRPr="000A65EB">
        <w:rPr>
          <w:color w:val="auto"/>
          <w:lang w:val="fi-FI"/>
        </w:rPr>
        <w:t xml:space="preserve">NB! </w:t>
      </w:r>
      <w:proofErr w:type="spellStart"/>
      <w:r w:rsidRPr="000A65EB">
        <w:rPr>
          <w:color w:val="auto"/>
          <w:lang w:val="fi-FI"/>
        </w:rPr>
        <w:t>Keelatud</w:t>
      </w:r>
      <w:proofErr w:type="spellEnd"/>
      <w:r w:rsidRPr="000A65EB">
        <w:rPr>
          <w:color w:val="auto"/>
          <w:lang w:val="fi-FI"/>
        </w:rPr>
        <w:t xml:space="preserve"> on eri </w:t>
      </w:r>
      <w:proofErr w:type="spellStart"/>
      <w:r w:rsidRPr="000A65EB">
        <w:rPr>
          <w:color w:val="auto"/>
          <w:lang w:val="fi-FI"/>
        </w:rPr>
        <w:t>materjali</w:t>
      </w:r>
      <w:proofErr w:type="spellEnd"/>
      <w:r w:rsidRPr="000A65EB">
        <w:rPr>
          <w:color w:val="auto"/>
          <w:lang w:val="fi-FI"/>
        </w:rPr>
        <w:t xml:space="preserve"> </w:t>
      </w:r>
      <w:proofErr w:type="spellStart"/>
      <w:r w:rsidRPr="000A65EB">
        <w:rPr>
          <w:color w:val="auto"/>
          <w:lang w:val="fi-FI"/>
        </w:rPr>
        <w:t>gruppide</w:t>
      </w:r>
      <w:proofErr w:type="spellEnd"/>
      <w:r w:rsidRPr="000A65EB">
        <w:rPr>
          <w:color w:val="auto"/>
          <w:lang w:val="fi-FI"/>
        </w:rPr>
        <w:t xml:space="preserve"> </w:t>
      </w:r>
      <w:proofErr w:type="spellStart"/>
      <w:r w:rsidRPr="000A65EB">
        <w:rPr>
          <w:color w:val="auto"/>
          <w:lang w:val="fi-FI"/>
        </w:rPr>
        <w:t>katsetuste</w:t>
      </w:r>
      <w:proofErr w:type="spellEnd"/>
      <w:r w:rsidRPr="000A65EB">
        <w:rPr>
          <w:color w:val="auto"/>
          <w:lang w:val="fi-FI"/>
        </w:rPr>
        <w:t xml:space="preserve"> </w:t>
      </w:r>
      <w:proofErr w:type="spellStart"/>
      <w:r w:rsidRPr="000A65EB">
        <w:rPr>
          <w:color w:val="auto"/>
          <w:lang w:val="fi-FI"/>
        </w:rPr>
        <w:t>tellimine</w:t>
      </w:r>
      <w:proofErr w:type="spellEnd"/>
      <w:r w:rsidRPr="000A65EB">
        <w:rPr>
          <w:color w:val="auto"/>
          <w:lang w:val="fi-FI"/>
        </w:rPr>
        <w:t xml:space="preserve"> </w:t>
      </w:r>
      <w:proofErr w:type="spellStart"/>
      <w:r w:rsidRPr="000A65EB">
        <w:rPr>
          <w:color w:val="auto"/>
          <w:lang w:val="fi-FI"/>
        </w:rPr>
        <w:t>ühe</w:t>
      </w:r>
      <w:proofErr w:type="spellEnd"/>
      <w:r w:rsidRPr="000A65EB">
        <w:rPr>
          <w:color w:val="auto"/>
          <w:lang w:val="fi-FI"/>
        </w:rPr>
        <w:t xml:space="preserve"> </w:t>
      </w:r>
      <w:proofErr w:type="spellStart"/>
      <w:r w:rsidRPr="000A65EB">
        <w:rPr>
          <w:color w:val="auto"/>
          <w:lang w:val="fi-FI"/>
        </w:rPr>
        <w:t>tellimuskirjaga</w:t>
      </w:r>
      <w:proofErr w:type="spellEnd"/>
      <w:r w:rsidRPr="000A65EB">
        <w:rPr>
          <w:color w:val="auto"/>
          <w:lang w:val="fi-FI"/>
        </w:rPr>
        <w:t xml:space="preserve"> (</w:t>
      </w:r>
      <w:proofErr w:type="spellStart"/>
      <w:r w:rsidRPr="000A65EB">
        <w:rPr>
          <w:color w:val="auto"/>
          <w:lang w:val="fi-FI"/>
        </w:rPr>
        <w:t>nt</w:t>
      </w:r>
      <w:proofErr w:type="spellEnd"/>
      <w:r w:rsidRPr="000A65EB">
        <w:rPr>
          <w:color w:val="auto"/>
          <w:lang w:val="fi-FI"/>
        </w:rPr>
        <w:t xml:space="preserve"> </w:t>
      </w:r>
      <w:proofErr w:type="spellStart"/>
      <w:r w:rsidRPr="000A65EB">
        <w:rPr>
          <w:color w:val="auto"/>
          <w:lang w:val="fi-FI"/>
        </w:rPr>
        <w:t>asfaltsegu</w:t>
      </w:r>
      <w:proofErr w:type="spellEnd"/>
      <w:r w:rsidRPr="000A65EB">
        <w:rPr>
          <w:color w:val="auto"/>
          <w:lang w:val="fi-FI"/>
        </w:rPr>
        <w:t xml:space="preserve"> </w:t>
      </w:r>
      <w:proofErr w:type="spellStart"/>
      <w:r w:rsidRPr="000A65EB">
        <w:rPr>
          <w:color w:val="auto"/>
          <w:lang w:val="fi-FI"/>
        </w:rPr>
        <w:t>lahustuva</w:t>
      </w:r>
      <w:proofErr w:type="spellEnd"/>
      <w:r w:rsidRPr="000A65EB">
        <w:rPr>
          <w:color w:val="auto"/>
          <w:lang w:val="fi-FI"/>
        </w:rPr>
        <w:t xml:space="preserve"> sideaine </w:t>
      </w:r>
      <w:proofErr w:type="spellStart"/>
      <w:r w:rsidRPr="000A65EB">
        <w:rPr>
          <w:color w:val="auto"/>
          <w:lang w:val="fi-FI"/>
        </w:rPr>
        <w:t>sisaldus</w:t>
      </w:r>
      <w:proofErr w:type="spellEnd"/>
      <w:r w:rsidRPr="000A65EB">
        <w:rPr>
          <w:color w:val="auto"/>
          <w:lang w:val="fi-FI"/>
        </w:rPr>
        <w:t xml:space="preserve"> ja </w:t>
      </w:r>
      <w:proofErr w:type="spellStart"/>
      <w:r w:rsidRPr="000A65EB">
        <w:rPr>
          <w:color w:val="auto"/>
          <w:lang w:val="fi-FI"/>
        </w:rPr>
        <w:t>terastikuline</w:t>
      </w:r>
      <w:proofErr w:type="spellEnd"/>
      <w:r w:rsidRPr="000A65EB">
        <w:rPr>
          <w:color w:val="auto"/>
          <w:lang w:val="fi-FI"/>
        </w:rPr>
        <w:t xml:space="preserve"> </w:t>
      </w:r>
      <w:proofErr w:type="spellStart"/>
      <w:r w:rsidRPr="000A65EB">
        <w:rPr>
          <w:color w:val="auto"/>
          <w:lang w:val="fi-FI"/>
        </w:rPr>
        <w:t>koostis</w:t>
      </w:r>
      <w:proofErr w:type="spellEnd"/>
      <w:r w:rsidRPr="000A65EB">
        <w:rPr>
          <w:color w:val="auto"/>
          <w:lang w:val="fi-FI"/>
        </w:rPr>
        <w:t xml:space="preserve"> </w:t>
      </w:r>
      <w:proofErr w:type="spellStart"/>
      <w:r w:rsidRPr="000A65EB">
        <w:rPr>
          <w:color w:val="auto"/>
          <w:lang w:val="fi-FI"/>
        </w:rPr>
        <w:t>koos</w:t>
      </w:r>
      <w:proofErr w:type="spellEnd"/>
      <w:r w:rsidRPr="000A65EB">
        <w:rPr>
          <w:color w:val="auto"/>
          <w:lang w:val="fi-FI"/>
        </w:rPr>
        <w:t xml:space="preserve"> </w:t>
      </w:r>
      <w:proofErr w:type="spellStart"/>
      <w:r w:rsidRPr="000A65EB">
        <w:rPr>
          <w:color w:val="auto"/>
          <w:lang w:val="fi-FI"/>
        </w:rPr>
        <w:t>täitematerjali</w:t>
      </w:r>
      <w:proofErr w:type="spellEnd"/>
      <w:r w:rsidRPr="000A65EB">
        <w:rPr>
          <w:color w:val="auto"/>
          <w:lang w:val="fi-FI"/>
        </w:rPr>
        <w:t xml:space="preserve"> </w:t>
      </w:r>
      <w:proofErr w:type="spellStart"/>
      <w:r w:rsidRPr="000A65EB">
        <w:rPr>
          <w:color w:val="auto"/>
          <w:lang w:val="fi-FI"/>
        </w:rPr>
        <w:t>filtratsooni</w:t>
      </w:r>
      <w:proofErr w:type="spellEnd"/>
      <w:r w:rsidRPr="000A65EB">
        <w:rPr>
          <w:color w:val="auto"/>
          <w:lang w:val="fi-FI"/>
        </w:rPr>
        <w:t xml:space="preserve"> </w:t>
      </w:r>
      <w:proofErr w:type="spellStart"/>
      <w:r w:rsidRPr="000A65EB">
        <w:rPr>
          <w:color w:val="auto"/>
          <w:lang w:val="fi-FI"/>
        </w:rPr>
        <w:t>määramisega</w:t>
      </w:r>
      <w:proofErr w:type="spellEnd"/>
      <w:r w:rsidRPr="000A65EB">
        <w:rPr>
          <w:color w:val="auto"/>
          <w:lang w:val="fi-FI"/>
        </w:rPr>
        <w:t xml:space="preserve"> </w:t>
      </w:r>
      <w:proofErr w:type="spellStart"/>
      <w:r w:rsidRPr="000A65EB">
        <w:rPr>
          <w:color w:val="auto"/>
          <w:lang w:val="fi-FI"/>
        </w:rPr>
        <w:t>või</w:t>
      </w:r>
      <w:proofErr w:type="spellEnd"/>
      <w:r w:rsidRPr="000A65EB">
        <w:rPr>
          <w:color w:val="auto"/>
          <w:lang w:val="fi-FI"/>
        </w:rPr>
        <w:t xml:space="preserve"> </w:t>
      </w:r>
      <w:proofErr w:type="spellStart"/>
      <w:r w:rsidRPr="000A65EB">
        <w:rPr>
          <w:color w:val="auto"/>
          <w:lang w:val="fi-FI"/>
        </w:rPr>
        <w:t>nt</w:t>
      </w:r>
      <w:proofErr w:type="spellEnd"/>
      <w:r w:rsidRPr="000A65EB">
        <w:rPr>
          <w:color w:val="auto"/>
          <w:lang w:val="fi-FI"/>
        </w:rPr>
        <w:t xml:space="preserve"> </w:t>
      </w:r>
      <w:proofErr w:type="spellStart"/>
      <w:r w:rsidRPr="000A65EB">
        <w:rPr>
          <w:color w:val="auto"/>
          <w:lang w:val="fi-FI"/>
        </w:rPr>
        <w:t>asfaltsegu</w:t>
      </w:r>
      <w:proofErr w:type="spellEnd"/>
      <w:r w:rsidRPr="000A65EB">
        <w:rPr>
          <w:color w:val="auto"/>
          <w:lang w:val="fi-FI"/>
        </w:rPr>
        <w:t xml:space="preserve"> </w:t>
      </w:r>
      <w:proofErr w:type="spellStart"/>
      <w:r w:rsidRPr="000A65EB">
        <w:rPr>
          <w:color w:val="auto"/>
          <w:lang w:val="fi-FI"/>
        </w:rPr>
        <w:t>deformatsioonikindlus</w:t>
      </w:r>
      <w:proofErr w:type="spellEnd"/>
      <w:r w:rsidRPr="000A65EB">
        <w:rPr>
          <w:color w:val="auto"/>
          <w:lang w:val="fi-FI"/>
        </w:rPr>
        <w:t xml:space="preserve"> ja </w:t>
      </w:r>
      <w:proofErr w:type="spellStart"/>
      <w:r w:rsidRPr="000A65EB">
        <w:rPr>
          <w:color w:val="auto"/>
          <w:lang w:val="fi-FI"/>
        </w:rPr>
        <w:t>betooni</w:t>
      </w:r>
      <w:proofErr w:type="spellEnd"/>
      <w:r w:rsidRPr="000A65EB">
        <w:rPr>
          <w:color w:val="auto"/>
          <w:lang w:val="fi-FI"/>
        </w:rPr>
        <w:t xml:space="preserve"> </w:t>
      </w:r>
      <w:proofErr w:type="spellStart"/>
      <w:r w:rsidRPr="000A65EB">
        <w:rPr>
          <w:color w:val="auto"/>
          <w:lang w:val="fi-FI"/>
        </w:rPr>
        <w:t>survetugevus</w:t>
      </w:r>
      <w:proofErr w:type="spellEnd"/>
      <w:r w:rsidRPr="000A65EB">
        <w:rPr>
          <w:color w:val="auto"/>
          <w:lang w:val="fi-FI"/>
        </w:rPr>
        <w:t>).</w:t>
      </w:r>
    </w:p>
    <w:p w14:paraId="4688AF9E" w14:textId="7D42943E" w:rsidR="00145446" w:rsidRPr="003C75DB" w:rsidRDefault="00145446" w:rsidP="00B70925">
      <w:pPr>
        <w:pStyle w:val="Default"/>
        <w:jc w:val="both"/>
        <w:rPr>
          <w:color w:val="auto"/>
        </w:rPr>
      </w:pPr>
      <w:r w:rsidRPr="003C75DB">
        <w:rPr>
          <w:color w:val="auto"/>
        </w:rPr>
        <w:t xml:space="preserve">4.24.4  Ühe proovi all mõeldakse ühe grupi ühest kohast võetud proovi. </w:t>
      </w:r>
    </w:p>
    <w:p w14:paraId="04C617D8" w14:textId="77777777" w:rsidR="00145446" w:rsidRPr="003C75DB" w:rsidRDefault="00145446" w:rsidP="00B70925">
      <w:pPr>
        <w:pStyle w:val="Default"/>
        <w:ind w:left="709" w:hanging="709"/>
        <w:jc w:val="both"/>
        <w:rPr>
          <w:color w:val="auto"/>
        </w:rPr>
      </w:pPr>
      <w:r w:rsidRPr="003C75DB">
        <w:rPr>
          <w:color w:val="auto"/>
        </w:rPr>
        <w:lastRenderedPageBreak/>
        <w:t>4.24.5 Erandina on mitme proovi esitamine ühes tellimuses lubatud teatud ühetüübiliste proovide samade omaduste katsetusete tellimise korral, mis võetakse teelt erinevatelt pikettidelt nt:</w:t>
      </w:r>
    </w:p>
    <w:p w14:paraId="3E8D776F" w14:textId="77777777" w:rsidR="00145446" w:rsidRPr="003C75DB" w:rsidRDefault="00145446" w:rsidP="00B70925">
      <w:pPr>
        <w:pStyle w:val="Default"/>
        <w:numPr>
          <w:ilvl w:val="0"/>
          <w:numId w:val="8"/>
        </w:numPr>
        <w:ind w:left="1134" w:hanging="425"/>
        <w:jc w:val="both"/>
        <w:rPr>
          <w:color w:val="auto"/>
        </w:rPr>
      </w:pPr>
      <w:r w:rsidRPr="003C75DB">
        <w:rPr>
          <w:color w:val="auto"/>
        </w:rPr>
        <w:t>asfaltkatte puurkehad;</w:t>
      </w:r>
    </w:p>
    <w:p w14:paraId="542BBF7B" w14:textId="77777777" w:rsidR="00145446" w:rsidRPr="003C75DB" w:rsidRDefault="00145446" w:rsidP="00B70925">
      <w:pPr>
        <w:pStyle w:val="Default"/>
        <w:numPr>
          <w:ilvl w:val="0"/>
          <w:numId w:val="8"/>
        </w:numPr>
        <w:ind w:left="1134" w:hanging="425"/>
        <w:jc w:val="both"/>
        <w:rPr>
          <w:color w:val="auto"/>
        </w:rPr>
      </w:pPr>
      <w:r w:rsidRPr="003C75DB">
        <w:rPr>
          <w:color w:val="auto"/>
        </w:rPr>
        <w:t>stabiliseeritud segu puur- ja proovikehad;</w:t>
      </w:r>
    </w:p>
    <w:p w14:paraId="2D5DA993" w14:textId="77777777" w:rsidR="00145446" w:rsidRPr="003C75DB" w:rsidRDefault="00145446" w:rsidP="00B70925">
      <w:pPr>
        <w:pStyle w:val="Default"/>
        <w:numPr>
          <w:ilvl w:val="0"/>
          <w:numId w:val="8"/>
        </w:numPr>
        <w:ind w:left="1134" w:hanging="425"/>
        <w:jc w:val="both"/>
        <w:rPr>
          <w:color w:val="auto"/>
        </w:rPr>
      </w:pPr>
      <w:r w:rsidRPr="003C75DB">
        <w:rPr>
          <w:color w:val="auto"/>
        </w:rPr>
        <w:t>täitematerjalide filtratsiooni proovid;</w:t>
      </w:r>
    </w:p>
    <w:p w14:paraId="7D3F48B6" w14:textId="77777777" w:rsidR="00145446" w:rsidRPr="003C75DB" w:rsidRDefault="00145446" w:rsidP="00B70925">
      <w:pPr>
        <w:pStyle w:val="Default"/>
        <w:numPr>
          <w:ilvl w:val="0"/>
          <w:numId w:val="8"/>
        </w:numPr>
        <w:ind w:left="1134" w:hanging="425"/>
        <w:jc w:val="both"/>
        <w:rPr>
          <w:color w:val="auto"/>
        </w:rPr>
      </w:pPr>
      <w:r w:rsidRPr="003C75DB">
        <w:rPr>
          <w:color w:val="auto"/>
        </w:rPr>
        <w:t>peenra terakoostise proovid;</w:t>
      </w:r>
    </w:p>
    <w:p w14:paraId="7FD565ED" w14:textId="77777777" w:rsidR="00145446" w:rsidRPr="003C75DB" w:rsidRDefault="00145446" w:rsidP="00B70925">
      <w:pPr>
        <w:pStyle w:val="Default"/>
        <w:numPr>
          <w:ilvl w:val="0"/>
          <w:numId w:val="8"/>
        </w:numPr>
        <w:ind w:left="1134" w:hanging="425"/>
        <w:jc w:val="both"/>
        <w:rPr>
          <w:color w:val="auto"/>
        </w:rPr>
      </w:pPr>
      <w:r w:rsidRPr="003C75DB">
        <w:rPr>
          <w:color w:val="auto"/>
        </w:rPr>
        <w:t>asfaltsegu või stabiliseeritud segu lahustuva sideaine sisaldus ja terakoostis.</w:t>
      </w:r>
    </w:p>
    <w:p w14:paraId="38B42005" w14:textId="09BE404E" w:rsidR="00145446" w:rsidRPr="003C75DB" w:rsidRDefault="00145446" w:rsidP="00B70925">
      <w:pPr>
        <w:spacing w:after="0" w:line="240" w:lineRule="auto"/>
        <w:ind w:left="709" w:hanging="709"/>
        <w:jc w:val="both"/>
        <w:rPr>
          <w:rFonts w:ascii="Times New Roman" w:hAnsi="Times New Roman" w:cs="Times New Roman"/>
          <w:sz w:val="24"/>
          <w:szCs w:val="24"/>
        </w:rPr>
      </w:pPr>
      <w:r w:rsidRPr="003C75DB">
        <w:rPr>
          <w:rFonts w:ascii="Times New Roman" w:hAnsi="Times New Roman" w:cs="Times New Roman"/>
          <w:sz w:val="24"/>
          <w:szCs w:val="24"/>
        </w:rPr>
        <w:t xml:space="preserve">4.24.6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AC1A94" w:rsidRPr="003C75DB">
        <w:rPr>
          <w:rFonts w:ascii="Times New Roman" w:hAnsi="Times New Roman" w:cs="Times New Roman"/>
          <w:sz w:val="24"/>
          <w:szCs w:val="24"/>
        </w:rPr>
        <w:t>Tellija</w:t>
      </w:r>
      <w:r w:rsidR="00A66873" w:rsidRPr="003C75DB">
        <w:rPr>
          <w:rFonts w:ascii="Times New Roman" w:hAnsi="Times New Roman" w:cs="Times New Roman"/>
          <w:sz w:val="24"/>
          <w:szCs w:val="24"/>
        </w:rPr>
        <w:t xml:space="preserve"> </w:t>
      </w:r>
      <w:r w:rsidRPr="003C75D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w:t>
      </w:r>
      <w:r w:rsidR="00E841EB" w:rsidRPr="003C75DB">
        <w:rPr>
          <w:rFonts w:ascii="Times New Roman" w:hAnsi="Times New Roman" w:cs="Times New Roman"/>
          <w:sz w:val="24"/>
          <w:szCs w:val="24"/>
        </w:rPr>
        <w:t>, samu</w:t>
      </w:r>
      <w:r w:rsidRPr="003C75DB">
        <w:rPr>
          <w:rFonts w:ascii="Times New Roman" w:hAnsi="Times New Roman" w:cs="Times New Roman"/>
          <w:sz w:val="24"/>
          <w:szCs w:val="24"/>
        </w:rPr>
        <w:t xml:space="preserve"> katseid pakkuva labori tellimuse täitmise eeldatav tähtaeg.</w:t>
      </w:r>
    </w:p>
    <w:p w14:paraId="713D4172" w14:textId="4A0FF060" w:rsidR="00145446" w:rsidRPr="003C75DB" w:rsidRDefault="00145446" w:rsidP="00B70925">
      <w:pPr>
        <w:spacing w:after="0" w:line="240" w:lineRule="auto"/>
        <w:ind w:left="709" w:hanging="709"/>
        <w:jc w:val="both"/>
        <w:rPr>
          <w:rFonts w:ascii="Times New Roman" w:hAnsi="Times New Roman" w:cs="Times New Roman"/>
          <w:sz w:val="24"/>
          <w:szCs w:val="24"/>
        </w:rPr>
      </w:pPr>
      <w:r w:rsidRPr="003C75DB">
        <w:rPr>
          <w:rFonts w:ascii="Times New Roman" w:hAnsi="Times New Roman" w:cs="Times New Roman"/>
          <w:sz w:val="24"/>
          <w:szCs w:val="24"/>
        </w:rPr>
        <w:t xml:space="preserve">4.24.7 Kõik laborisse viidud proovid peavad olema tähistatud tellimuse numbri ning </w:t>
      </w:r>
      <w:r w:rsidR="00AC1A94" w:rsidRPr="003C75DB">
        <w:rPr>
          <w:rFonts w:ascii="Times New Roman" w:hAnsi="Times New Roman" w:cs="Times New Roman"/>
          <w:sz w:val="24"/>
          <w:szCs w:val="24"/>
        </w:rPr>
        <w:t>I</w:t>
      </w:r>
      <w:r w:rsidRPr="003C75DB">
        <w:rPr>
          <w:rFonts w:ascii="Times New Roman" w:hAnsi="Times New Roman" w:cs="Times New Roman"/>
          <w:sz w:val="24"/>
          <w:szCs w:val="24"/>
        </w:rPr>
        <w:t>nseneri nime ja kontaktandmetega.</w:t>
      </w:r>
    </w:p>
    <w:p w14:paraId="5604A641" w14:textId="0E419268" w:rsidR="00145446" w:rsidRPr="003C75DB" w:rsidRDefault="00145446" w:rsidP="00B70925">
      <w:pPr>
        <w:spacing w:after="0" w:line="240" w:lineRule="auto"/>
        <w:ind w:left="709" w:hanging="709"/>
        <w:jc w:val="both"/>
        <w:rPr>
          <w:rFonts w:ascii="Times New Roman" w:hAnsi="Times New Roman" w:cs="Times New Roman"/>
          <w:sz w:val="24"/>
          <w:szCs w:val="24"/>
        </w:rPr>
      </w:pPr>
      <w:r w:rsidRPr="003C75DB">
        <w:rPr>
          <w:rFonts w:ascii="Times New Roman" w:hAnsi="Times New Roman" w:cs="Times New Roman"/>
          <w:sz w:val="24"/>
          <w:szCs w:val="24"/>
        </w:rPr>
        <w:t xml:space="preserve">4.24.8 Juhul, kui </w:t>
      </w:r>
      <w:r w:rsidR="00AC1A94" w:rsidRPr="003C75DB">
        <w:rPr>
          <w:rFonts w:ascii="Times New Roman" w:hAnsi="Times New Roman" w:cs="Times New Roman"/>
          <w:sz w:val="24"/>
          <w:szCs w:val="24"/>
        </w:rPr>
        <w:t>I</w:t>
      </w:r>
      <w:r w:rsidRPr="003C75DB">
        <w:rPr>
          <w:rFonts w:ascii="Times New Roman" w:hAnsi="Times New Roman" w:cs="Times New Roman"/>
          <w:sz w:val="24"/>
          <w:szCs w:val="24"/>
        </w:rPr>
        <w:t xml:space="preserve">nsener pole katsemeetodi valikus kindel, konsulteerib </w:t>
      </w:r>
      <w:r w:rsidR="00AC1A94" w:rsidRPr="003C75DB">
        <w:rPr>
          <w:rFonts w:ascii="Times New Roman" w:hAnsi="Times New Roman" w:cs="Times New Roman"/>
          <w:sz w:val="24"/>
          <w:szCs w:val="24"/>
        </w:rPr>
        <w:t>I</w:t>
      </w:r>
      <w:r w:rsidRPr="003C75DB">
        <w:rPr>
          <w:rFonts w:ascii="Times New Roman" w:hAnsi="Times New Roman" w:cs="Times New Roman"/>
          <w:sz w:val="24"/>
          <w:szCs w:val="24"/>
        </w:rPr>
        <w:t>nsener eelnevalt   laboriga.</w:t>
      </w:r>
    </w:p>
    <w:p w14:paraId="0C179160" w14:textId="65ED89AE" w:rsidR="00096280" w:rsidRPr="00B758BD" w:rsidRDefault="00096280"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0B7055">
        <w:rPr>
          <w:rFonts w:ascii="Times New Roman" w:hAnsi="Times New Roman" w:cs="Times New Roman"/>
          <w:sz w:val="24"/>
          <w:szCs w:val="24"/>
        </w:rPr>
        <w:t>laboriproovid tuleb</w:t>
      </w:r>
      <w:r w:rsidR="00152414" w:rsidRPr="000B7055">
        <w:rPr>
          <w:rFonts w:ascii="Times New Roman" w:hAnsi="Times New Roman" w:cs="Times New Roman"/>
          <w:sz w:val="24"/>
          <w:szCs w:val="24"/>
        </w:rPr>
        <w:t xml:space="preserve"> viia objektilt päeva lõpuks</w:t>
      </w:r>
      <w:r w:rsidRPr="003C75DB">
        <w:rPr>
          <w:rFonts w:ascii="Times New Roman" w:hAnsi="Times New Roman" w:cs="Times New Roman"/>
          <w:sz w:val="24"/>
          <w:szCs w:val="24"/>
        </w:rPr>
        <w:t xml:space="preserve"> lukustatud ruumi,</w:t>
      </w:r>
      <w:r w:rsidR="00152414" w:rsidRPr="00380A65">
        <w:rPr>
          <w:rFonts w:ascii="Times New Roman" w:hAnsi="Times New Roman" w:cs="Times New Roman"/>
          <w:sz w:val="24"/>
          <w:szCs w:val="24"/>
        </w:rPr>
        <w:t xml:space="preserve"> millele on</w:t>
      </w:r>
      <w:r w:rsidRPr="008477D5">
        <w:rPr>
          <w:rFonts w:ascii="Times New Roman" w:hAnsi="Times New Roman" w:cs="Times New Roman"/>
          <w:sz w:val="24"/>
          <w:szCs w:val="24"/>
        </w:rPr>
        <w:t xml:space="preserve"> ainult Inseneril ligipääs. Hiljemalt </w:t>
      </w:r>
      <w:r w:rsidR="00A70872" w:rsidRPr="008477D5">
        <w:rPr>
          <w:rFonts w:ascii="Times New Roman" w:hAnsi="Times New Roman" w:cs="Times New Roman"/>
          <w:sz w:val="24"/>
          <w:szCs w:val="24"/>
        </w:rPr>
        <w:t>3</w:t>
      </w:r>
      <w:r w:rsidRPr="008477D5">
        <w:rPr>
          <w:rFonts w:ascii="Times New Roman" w:hAnsi="Times New Roman" w:cs="Times New Roman"/>
          <w:sz w:val="24"/>
          <w:szCs w:val="24"/>
        </w:rPr>
        <w:t xml:space="preserve"> tööpäeva</w:t>
      </w:r>
      <w:r w:rsidR="00E83857" w:rsidRPr="008477D5">
        <w:rPr>
          <w:rFonts w:ascii="Times New Roman" w:hAnsi="Times New Roman" w:cs="Times New Roman"/>
          <w:sz w:val="24"/>
          <w:szCs w:val="24"/>
        </w:rPr>
        <w:t xml:space="preserve"> </w:t>
      </w:r>
      <w:r w:rsidRPr="008477D5">
        <w:rPr>
          <w:rFonts w:ascii="Times New Roman" w:hAnsi="Times New Roman" w:cs="Times New Roman"/>
          <w:sz w:val="24"/>
          <w:szCs w:val="24"/>
        </w:rPr>
        <w:t>jooksul</w:t>
      </w:r>
      <w:r w:rsidR="00C1398A" w:rsidRPr="008477D5">
        <w:rPr>
          <w:rFonts w:ascii="Times New Roman" w:hAnsi="Times New Roman" w:cs="Times New Roman"/>
          <w:sz w:val="24"/>
          <w:szCs w:val="24"/>
        </w:rPr>
        <w:t xml:space="preserve"> </w:t>
      </w:r>
      <w:r w:rsidRPr="008477D5">
        <w:rPr>
          <w:rFonts w:ascii="Times New Roman" w:hAnsi="Times New Roman" w:cs="Times New Roman"/>
          <w:sz w:val="24"/>
          <w:szCs w:val="24"/>
        </w:rPr>
        <w:t>tuleb B</w:t>
      </w:r>
      <w:r w:rsidR="00320DF4" w:rsidRPr="008477D5" w:rsidDel="00320DF4">
        <w:rPr>
          <w:rFonts w:ascii="Times New Roman" w:hAnsi="Times New Roman" w:cs="Times New Roman"/>
          <w:sz w:val="24"/>
          <w:szCs w:val="24"/>
        </w:rPr>
        <w:t xml:space="preserve"> </w:t>
      </w:r>
      <w:r w:rsidR="6A6711BC" w:rsidRPr="008477D5">
        <w:rPr>
          <w:rFonts w:ascii="Times New Roman" w:hAnsi="Times New Roman" w:cs="Times New Roman"/>
          <w:sz w:val="24"/>
          <w:szCs w:val="24"/>
        </w:rPr>
        <w:t>-</w:t>
      </w:r>
      <w:r w:rsidRPr="008477D5">
        <w:rPr>
          <w:rFonts w:ascii="Times New Roman" w:hAnsi="Times New Roman" w:cs="Times New Roman"/>
          <w:sz w:val="24"/>
          <w:szCs w:val="24"/>
        </w:rPr>
        <w:t>proov</w:t>
      </w:r>
      <w:r w:rsidR="00152414" w:rsidRPr="008477D5">
        <w:rPr>
          <w:rFonts w:ascii="Times New Roman" w:hAnsi="Times New Roman" w:cs="Times New Roman"/>
          <w:sz w:val="24"/>
          <w:szCs w:val="24"/>
        </w:rPr>
        <w:t xml:space="preserve">id </w:t>
      </w:r>
      <w:r w:rsidR="00152414" w:rsidRPr="003C75DB">
        <w:rPr>
          <w:rFonts w:ascii="Times New Roman" w:hAnsi="Times New Roman" w:cs="Times New Roman"/>
          <w:sz w:val="24"/>
          <w:szCs w:val="24"/>
        </w:rPr>
        <w:t>esitada</w:t>
      </w:r>
      <w:r w:rsidRPr="00380A65">
        <w:rPr>
          <w:rFonts w:ascii="Times New Roman" w:hAnsi="Times New Roman" w:cs="Times New Roman"/>
          <w:sz w:val="24"/>
          <w:szCs w:val="24"/>
        </w:rPr>
        <w:t xml:space="preserve"> </w:t>
      </w:r>
      <w:r w:rsidRPr="00B758BD">
        <w:rPr>
          <w:rFonts w:ascii="Times New Roman" w:hAnsi="Times New Roman" w:cs="Times New Roman"/>
          <w:sz w:val="24"/>
          <w:szCs w:val="24"/>
        </w:rPr>
        <w:t>Tellijale</w:t>
      </w:r>
      <w:r w:rsidR="00F20421" w:rsidRPr="00B758BD">
        <w:rPr>
          <w:rFonts w:ascii="Times New Roman" w:hAnsi="Times New Roman" w:cs="Times New Roman"/>
          <w:sz w:val="24"/>
          <w:szCs w:val="24"/>
        </w:rPr>
        <w:t>, kui ei ole kokkulepitud teisiti.</w:t>
      </w:r>
    </w:p>
    <w:p w14:paraId="5129A54B" w14:textId="1F60A021" w:rsidR="00BA0907" w:rsidRPr="00733873"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B758BD">
        <w:rPr>
          <w:rFonts w:ascii="Times New Roman" w:hAnsi="Times New Roman" w:cs="Times New Roman"/>
          <w:sz w:val="24"/>
          <w:szCs w:val="24"/>
        </w:rPr>
        <w:t>v</w:t>
      </w:r>
      <w:r w:rsidR="00BA0907" w:rsidRPr="00B758BD">
        <w:rPr>
          <w:rFonts w:ascii="Times New Roman" w:hAnsi="Times New Roman" w:cs="Times New Roman"/>
          <w:sz w:val="24"/>
          <w:szCs w:val="24"/>
        </w:rPr>
        <w:t xml:space="preserve">astuvõtutoimingute käigus võetud proovide laboriteenuse </w:t>
      </w:r>
      <w:r w:rsidR="00BA0907" w:rsidRPr="000B7055">
        <w:rPr>
          <w:rFonts w:ascii="Times New Roman" w:hAnsi="Times New Roman" w:cs="Times New Roman"/>
          <w:sz w:val="24"/>
          <w:szCs w:val="24"/>
        </w:rPr>
        <w:t>eest tasub laborile Tellija. Transpordi maksumus peab sisalduma Inseneri pakkumuse hinnas</w:t>
      </w:r>
      <w:r w:rsidR="00B758BD" w:rsidRPr="003C75DB">
        <w:rPr>
          <w:rFonts w:ascii="Times New Roman" w:hAnsi="Times New Roman" w:cs="Times New Roman"/>
          <w:sz w:val="24"/>
          <w:szCs w:val="24"/>
        </w:rPr>
        <w:t xml:space="preserve"> </w:t>
      </w:r>
      <w:r w:rsidR="00B758BD" w:rsidRPr="008477D5">
        <w:rPr>
          <w:rFonts w:ascii="Times New Roman" w:hAnsi="Times New Roman" w:cs="Times New Roman"/>
          <w:sz w:val="24"/>
          <w:szCs w:val="24"/>
        </w:rPr>
        <w:t>(sh ka B</w:t>
      </w:r>
      <w:r w:rsidR="005E3071">
        <w:rPr>
          <w:rFonts w:ascii="Times New Roman" w:hAnsi="Times New Roman" w:cs="Times New Roman"/>
          <w:sz w:val="24"/>
          <w:szCs w:val="24"/>
        </w:rPr>
        <w:t xml:space="preserve"> </w:t>
      </w:r>
      <w:r w:rsidR="00B758BD" w:rsidRPr="008477D5">
        <w:rPr>
          <w:rFonts w:ascii="Times New Roman" w:hAnsi="Times New Roman" w:cs="Times New Roman"/>
          <w:sz w:val="24"/>
          <w:szCs w:val="24"/>
        </w:rPr>
        <w:t>proovid vastavalt Töövõtjaga eelnevalt kokkulepitud laborisse)</w:t>
      </w:r>
      <w:r w:rsidR="00BA0907" w:rsidRPr="008477D5">
        <w:rPr>
          <w:rFonts w:ascii="Times New Roman" w:hAnsi="Times New Roman" w:cs="Times New Roman"/>
          <w:sz w:val="24"/>
          <w:szCs w:val="24"/>
        </w:rPr>
        <w:t xml:space="preserve">. </w:t>
      </w:r>
      <w:r w:rsidR="00BA0907" w:rsidRPr="000B7055">
        <w:rPr>
          <w:rFonts w:ascii="Times New Roman" w:hAnsi="Times New Roman" w:cs="Times New Roman"/>
          <w:sz w:val="24"/>
          <w:szCs w:val="24"/>
        </w:rPr>
        <w:t>Insener viib</w:t>
      </w:r>
      <w:r w:rsidR="003D0BE9" w:rsidRPr="003C75DB">
        <w:rPr>
          <w:rFonts w:ascii="Times New Roman" w:hAnsi="Times New Roman" w:cs="Times New Roman"/>
          <w:sz w:val="24"/>
          <w:szCs w:val="24"/>
        </w:rPr>
        <w:t xml:space="preserve"> </w:t>
      </w:r>
      <w:r w:rsidR="00BA0907" w:rsidRPr="00380A65">
        <w:rPr>
          <w:rFonts w:ascii="Times New Roman" w:hAnsi="Times New Roman" w:cs="Times New Roman"/>
          <w:sz w:val="24"/>
          <w:szCs w:val="24"/>
        </w:rPr>
        <w:t xml:space="preserve">proovi akrediteeritud laborisse </w:t>
      </w:r>
      <w:r w:rsidR="00BA0907" w:rsidRPr="008477D5">
        <w:rPr>
          <w:rFonts w:ascii="Times New Roman" w:hAnsi="Times New Roman" w:cs="Times New Roman"/>
          <w:sz w:val="24"/>
          <w:szCs w:val="24"/>
        </w:rPr>
        <w:t xml:space="preserve">(välja arvatud Töövõtja omanduses olev </w:t>
      </w:r>
      <w:r w:rsidR="00BA0907" w:rsidRPr="2347DC80">
        <w:rPr>
          <w:rFonts w:ascii="Times New Roman" w:hAnsi="Times New Roman" w:cs="Times New Roman"/>
          <w:sz w:val="24"/>
          <w:szCs w:val="24"/>
        </w:rPr>
        <w:t>labor) 3 tööpäeva jooksul ning teavitab Töövõtjat ja Tellijat katsete tulemustest viivitamatult peale tulemuste kättesaamist, samuti asjaoludest kui ta seda teha ei saa</w:t>
      </w:r>
      <w:r w:rsidR="00F82B1B" w:rsidRPr="2347DC80">
        <w:rPr>
          <w:rFonts w:ascii="Times New Roman" w:hAnsi="Times New Roman" w:cs="Times New Roman"/>
          <w:sz w:val="24"/>
          <w:szCs w:val="24"/>
        </w:rPr>
        <w:t xml:space="preserve">. </w:t>
      </w:r>
      <w:r w:rsidR="004B6815">
        <w:rPr>
          <w:rFonts w:ascii="Times New Roman" w:hAnsi="Times New Roman" w:cs="Times New Roman"/>
          <w:sz w:val="24"/>
          <w:szCs w:val="24"/>
        </w:rPr>
        <w:t xml:space="preserve">Insener annab katsete tulemustele hinnangu 3 tööpäeva jooksul elektrooniliselt emaili teel ja katsete andmed kantakse </w:t>
      </w:r>
      <w:r w:rsidR="004B6815" w:rsidRPr="00733873">
        <w:rPr>
          <w:rFonts w:ascii="Times New Roman" w:hAnsi="Times New Roman" w:cs="Times New Roman"/>
          <w:sz w:val="24"/>
          <w:szCs w:val="24"/>
        </w:rPr>
        <w:t>finantsarvutustesse.</w:t>
      </w:r>
      <w:r w:rsidR="004B6815" w:rsidRPr="00733873" w:rsidDel="004B6815">
        <w:t xml:space="preserve"> </w:t>
      </w:r>
    </w:p>
    <w:p w14:paraId="45B703BD" w14:textId="4511ED66" w:rsidR="00BA0907" w:rsidRPr="00733873"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733873">
        <w:rPr>
          <w:rFonts w:ascii="Times New Roman" w:hAnsi="Times New Roman" w:cs="Times New Roman"/>
          <w:sz w:val="24"/>
          <w:szCs w:val="24"/>
        </w:rPr>
        <w:t>j</w:t>
      </w:r>
      <w:r w:rsidR="00BA0907" w:rsidRPr="00733873">
        <w:rPr>
          <w:rFonts w:ascii="Times New Roman" w:hAnsi="Times New Roman" w:cs="Times New Roman"/>
          <w:sz w:val="24"/>
          <w:szCs w:val="24"/>
        </w:rPr>
        <w:t>äädvustama Töö progressi ja olulisemaid tööde etappe. Esitama digitaalselt Tellijale fotod</w:t>
      </w:r>
      <w:r w:rsidR="00FD40CB" w:rsidRPr="00733873">
        <w:rPr>
          <w:rFonts w:ascii="Times New Roman" w:hAnsi="Times New Roman" w:cs="Times New Roman"/>
          <w:sz w:val="24"/>
          <w:szCs w:val="24"/>
        </w:rPr>
        <w:t>,</w:t>
      </w:r>
      <w:r w:rsidR="00BA0907" w:rsidRPr="00733873">
        <w:rPr>
          <w:rFonts w:ascii="Times New Roman" w:hAnsi="Times New Roman" w:cs="Times New Roman"/>
          <w:sz w:val="24"/>
          <w:szCs w:val="24"/>
        </w:rPr>
        <w:t xml:space="preserve"> vähemalt </w:t>
      </w:r>
      <w:r w:rsidR="00733873" w:rsidRPr="00733873">
        <w:rPr>
          <w:rFonts w:ascii="Times New Roman" w:hAnsi="Times New Roman" w:cs="Times New Roman"/>
          <w:sz w:val="24"/>
          <w:szCs w:val="24"/>
        </w:rPr>
        <w:t>10</w:t>
      </w:r>
      <w:r w:rsidR="003D0BE9" w:rsidRPr="00733873">
        <w:rPr>
          <w:rFonts w:ascii="Times New Roman" w:hAnsi="Times New Roman" w:cs="Times New Roman"/>
          <w:sz w:val="24"/>
          <w:szCs w:val="24"/>
        </w:rPr>
        <w:t xml:space="preserve"> </w:t>
      </w:r>
      <w:r w:rsidR="00BA0907" w:rsidRPr="00733873">
        <w:rPr>
          <w:rFonts w:ascii="Times New Roman" w:hAnsi="Times New Roman" w:cs="Times New Roman"/>
          <w:sz w:val="24"/>
          <w:szCs w:val="24"/>
        </w:rPr>
        <w:t xml:space="preserve">kontrollfotot kuus. Fotod pealkirjastatud: </w:t>
      </w:r>
      <w:r w:rsidR="004E0BC1" w:rsidRPr="00733873">
        <w:rPr>
          <w:rFonts w:ascii="Times New Roman" w:hAnsi="Times New Roman" w:cs="Times New Roman"/>
          <w:sz w:val="24"/>
          <w:szCs w:val="24"/>
        </w:rPr>
        <w:t xml:space="preserve">tööprotsess, </w:t>
      </w:r>
      <w:r w:rsidR="00BA0907" w:rsidRPr="00733873">
        <w:rPr>
          <w:rFonts w:ascii="Times New Roman" w:hAnsi="Times New Roman" w:cs="Times New Roman"/>
          <w:sz w:val="24"/>
          <w:szCs w:val="24"/>
        </w:rPr>
        <w:t>aeg ja asukoht (</w:t>
      </w:r>
      <w:proofErr w:type="spellStart"/>
      <w:r w:rsidR="00BA0907" w:rsidRPr="00733873">
        <w:rPr>
          <w:rFonts w:ascii="Times New Roman" w:hAnsi="Times New Roman" w:cs="Times New Roman"/>
          <w:sz w:val="24"/>
          <w:szCs w:val="24"/>
        </w:rPr>
        <w:t>piketiliselt</w:t>
      </w:r>
      <w:proofErr w:type="spellEnd"/>
      <w:r w:rsidR="00BA0907" w:rsidRPr="00733873">
        <w:rPr>
          <w:rFonts w:ascii="Times New Roman" w:hAnsi="Times New Roman" w:cs="Times New Roman"/>
          <w:sz w:val="24"/>
          <w:szCs w:val="24"/>
        </w:rPr>
        <w:t>)</w:t>
      </w:r>
      <w:r w:rsidR="00652862" w:rsidRPr="00733873">
        <w:rPr>
          <w:rFonts w:ascii="Times New Roman" w:hAnsi="Times New Roman" w:cs="Times New Roman"/>
          <w:sz w:val="24"/>
          <w:szCs w:val="24"/>
        </w:rPr>
        <w:t xml:space="preserve"> või koordinaatidega</w:t>
      </w:r>
      <w:r w:rsidR="00BA0907" w:rsidRPr="00733873">
        <w:rPr>
          <w:rFonts w:ascii="Times New Roman" w:hAnsi="Times New Roman" w:cs="Times New Roman"/>
          <w:sz w:val="24"/>
          <w:szCs w:val="24"/>
        </w:rPr>
        <w:t>;</w:t>
      </w:r>
    </w:p>
    <w:p w14:paraId="23E96845" w14:textId="3A47B433" w:rsidR="00BA0907" w:rsidRPr="005900CC" w:rsidRDefault="006A05B0"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maksumusest mahaarvamisi ja finantsarvutust, kui Töövõtulepingus on mahtude muudatusi või Töövõtja teinud töid</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mittekvaliteetselt;</w:t>
      </w:r>
    </w:p>
    <w:p w14:paraId="49904F39" w14:textId="77777777" w:rsidR="00D940A2"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Pr>
          <w:rFonts w:ascii="Times New Roman" w:hAnsi="Times New Roman" w:cs="Times New Roman"/>
          <w:sz w:val="24"/>
          <w:szCs w:val="24"/>
        </w:rPr>
        <w: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bookmarkStart w:id="9" w:name="_Hlk496717463"/>
    </w:p>
    <w:p w14:paraId="7F8770CB" w14:textId="6A34B3E3" w:rsidR="00BB4CD1" w:rsidRPr="000F2BD5"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10" w:name="_Hlk496618652"/>
      <w:bookmarkEnd w:id="9"/>
      <w:bookmarkEnd w:id="10"/>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5F2C68E8" w:rsidR="006078D3" w:rsidRPr="000F2BD5"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ins w:id="11" w:author="Maria Kommusaar [2]" w:date="2021-04-22T14:10:00Z">
        <w:r w:rsidR="0085357E">
          <w:rPr>
            <w:rFonts w:ascii="Times New Roman" w:hAnsi="Times New Roman" w:cs="Times New Roman"/>
            <w:sz w:val="24"/>
            <w:szCs w:val="24"/>
          </w:rPr>
          <w:t xml:space="preserve"> </w:t>
        </w:r>
      </w:ins>
      <w:r w:rsidR="006078D3" w:rsidRPr="000F2BD5">
        <w:rPr>
          <w:rFonts w:ascii="Times New Roman" w:hAnsi="Times New Roman" w:cs="Times New Roman"/>
          <w:sz w:val="24"/>
          <w:szCs w:val="24"/>
        </w:rPr>
        <w:t>ehitustööde lõpetam</w:t>
      </w:r>
      <w:r w:rsidR="00792E3C">
        <w:rPr>
          <w:rFonts w:ascii="Times New Roman" w:hAnsi="Times New Roman" w:cs="Times New Roman"/>
          <w:sz w:val="24"/>
          <w:szCs w:val="24"/>
        </w:rPr>
        <w:t>is</w:t>
      </w:r>
      <w:r w:rsidR="006E7B6C">
        <w:rPr>
          <w:rFonts w:ascii="Times New Roman" w:hAnsi="Times New Roman" w:cs="Times New Roman"/>
          <w:sz w:val="24"/>
          <w:szCs w:val="24"/>
        </w:rPr>
        <w:t>e</w:t>
      </w:r>
      <w:r w:rsidR="00BB4CD1" w:rsidRPr="000F2BD5">
        <w:rPr>
          <w:rFonts w:ascii="Times New Roman" w:hAnsi="Times New Roman" w:cs="Times New Roman"/>
          <w:sz w:val="24"/>
          <w:szCs w:val="24"/>
        </w:rPr>
        <w:t>“ nõuetele;</w:t>
      </w:r>
    </w:p>
    <w:p w14:paraId="299639DC" w14:textId="6D666BD0" w:rsidR="00BA0907" w:rsidRPr="006078D3"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733873">
      <w:pPr>
        <w:pStyle w:val="Loendilik"/>
        <w:numPr>
          <w:ilvl w:val="0"/>
          <w:numId w:val="3"/>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733873">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733873">
      <w:pPr>
        <w:pStyle w:val="Loendilik"/>
        <w:numPr>
          <w:ilvl w:val="0"/>
          <w:numId w:val="3"/>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0243C36C" w14:textId="77777777" w:rsidR="00A66873" w:rsidRDefault="00A66873" w:rsidP="00733873">
      <w:pPr>
        <w:pStyle w:val="Loendilik"/>
        <w:numPr>
          <w:ilvl w:val="1"/>
          <w:numId w:val="3"/>
        </w:numPr>
        <w:spacing w:after="0" w:line="240" w:lineRule="auto"/>
        <w:ind w:left="709" w:hanging="709"/>
        <w:contextualSpacing w:val="0"/>
        <w:jc w:val="both"/>
        <w:rPr>
          <w:rFonts w:ascii="Times New Roman" w:hAnsi="Times New Roman" w:cs="Times New Roman"/>
          <w:b/>
          <w:bCs/>
          <w:sz w:val="24"/>
          <w:szCs w:val="24"/>
        </w:rPr>
      </w:pPr>
      <w:r w:rsidRPr="2347DC80">
        <w:rPr>
          <w:rFonts w:ascii="Times New Roman" w:hAnsi="Times New Roman" w:cs="Times New Roman"/>
          <w:b/>
          <w:bCs/>
          <w:sz w:val="24"/>
          <w:szCs w:val="24"/>
        </w:rPr>
        <w:t>Objekti teeregistrisse esitatavate  andmete tabel vorm</w:t>
      </w:r>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bookmarkStart w:id="12" w:name="_Hlk496626509"/>
      <w:bookmarkStart w:id="13" w:name="_Hlk496626417"/>
      <w:bookmarkStart w:id="14" w:name="_Hlk496717572"/>
      <w:bookmarkEnd w:id="12"/>
    </w:p>
    <w:bookmarkEnd w:id="13"/>
    <w:bookmarkEnd w:id="14"/>
    <w:p w14:paraId="551780DA" w14:textId="77777777" w:rsidR="002F73C7" w:rsidRPr="002F73C7" w:rsidRDefault="002F73C7" w:rsidP="00733873">
      <w:pPr>
        <w:pStyle w:val="Loendilik"/>
        <w:numPr>
          <w:ilvl w:val="0"/>
          <w:numId w:val="3"/>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5D4D41">
        <w:trPr>
          <w:trHeight w:val="675"/>
        </w:trPr>
        <w:tc>
          <w:tcPr>
            <w:tcW w:w="94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4736"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3300"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A66873" w14:paraId="20F3C523" w14:textId="77777777" w:rsidTr="005D4D41">
        <w:trPr>
          <w:trHeight w:val="491"/>
        </w:trPr>
        <w:tc>
          <w:tcPr>
            <w:tcW w:w="948" w:type="dxa"/>
          </w:tcPr>
          <w:p w14:paraId="3E9AF09B" w14:textId="77777777" w:rsidR="00A66873" w:rsidRPr="00D537E2" w:rsidRDefault="00A66873" w:rsidP="00A66873">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4736" w:type="dxa"/>
          </w:tcPr>
          <w:p w14:paraId="590D2E44" w14:textId="08A3BAE1" w:rsidR="00A66873" w:rsidRPr="00D537E2" w:rsidRDefault="00A66873" w:rsidP="00A66873">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Pr="00D537E2">
              <w:rPr>
                <w:rFonts w:ascii="Times New Roman" w:eastAsia="Calibri" w:hAnsi="Times New Roman" w:cs="Times New Roman"/>
                <w:b/>
                <w:sz w:val="24"/>
                <w:szCs w:val="24"/>
              </w:rPr>
              <w:t>Omanikujärelevalve kvaliteedi tagamise plaani koostamise ja täitmise juhend“</w:t>
            </w:r>
            <w:r w:rsidRPr="00D537E2">
              <w:rPr>
                <w:rFonts w:ascii="Times New Roman" w:hAnsi="Times New Roman" w:cs="Times New Roman"/>
                <w:sz w:val="24"/>
                <w:szCs w:val="24"/>
              </w:rPr>
              <w:t xml:space="preserve"> </w:t>
            </w:r>
            <w:r w:rsidRPr="00D537E2">
              <w:rPr>
                <w:rFonts w:ascii="Times New Roman" w:eastAsia="Calibri" w:hAnsi="Times New Roman" w:cs="Times New Roman"/>
                <w:sz w:val="24"/>
                <w:szCs w:val="24"/>
              </w:rPr>
              <w:t xml:space="preserve">Kinnitatud Maanteeameti peadirektori </w:t>
            </w:r>
            <w:r>
              <w:rPr>
                <w:rFonts w:ascii="Times New Roman" w:eastAsia="Calibri" w:hAnsi="Times New Roman" w:cs="Times New Roman"/>
                <w:sz w:val="24"/>
                <w:szCs w:val="24"/>
              </w:rPr>
              <w:t>20</w:t>
            </w:r>
            <w:r w:rsidRPr="00D537E2">
              <w:rPr>
                <w:rFonts w:ascii="Times New Roman" w:eastAsia="Calibri" w:hAnsi="Times New Roman" w:cs="Times New Roman"/>
                <w:sz w:val="24"/>
                <w:szCs w:val="24"/>
              </w:rPr>
              <w:t>.</w:t>
            </w:r>
            <w:r>
              <w:rPr>
                <w:rFonts w:ascii="Times New Roman" w:eastAsia="Calibri" w:hAnsi="Times New Roman" w:cs="Times New Roman"/>
                <w:sz w:val="24"/>
                <w:szCs w:val="24"/>
              </w:rPr>
              <w:t xml:space="preserve"> detsembri </w:t>
            </w:r>
            <w:r w:rsidRPr="00D537E2">
              <w:rPr>
                <w:rFonts w:ascii="Times New Roman" w:eastAsia="Calibri" w:hAnsi="Times New Roman" w:cs="Times New Roman"/>
                <w:sz w:val="24"/>
                <w:szCs w:val="24"/>
              </w:rPr>
              <w:t>201</w:t>
            </w:r>
            <w:r>
              <w:rPr>
                <w:rFonts w:ascii="Times New Roman" w:eastAsia="Calibri" w:hAnsi="Times New Roman" w:cs="Times New Roman"/>
                <w:sz w:val="24"/>
                <w:szCs w:val="24"/>
              </w:rPr>
              <w:t>6</w:t>
            </w:r>
            <w:r w:rsidRPr="00D537E2">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D537E2">
              <w:rPr>
                <w:rFonts w:ascii="Times New Roman" w:eastAsia="Calibri" w:hAnsi="Times New Roman" w:cs="Times New Roman"/>
                <w:sz w:val="24"/>
                <w:szCs w:val="24"/>
              </w:rPr>
              <w:t xml:space="preserve">a käskkirjaga </w:t>
            </w:r>
            <w:r>
              <w:rPr>
                <w:rFonts w:ascii="Times New Roman" w:eastAsia="Calibri" w:hAnsi="Times New Roman" w:cs="Times New Roman"/>
                <w:sz w:val="24"/>
                <w:szCs w:val="24"/>
              </w:rPr>
              <w:t>0258</w:t>
            </w:r>
            <w:r w:rsidRPr="00D537E2">
              <w:rPr>
                <w:rFonts w:ascii="Times New Roman" w:eastAsia="Calibri" w:hAnsi="Times New Roman" w:cs="Times New Roman"/>
                <w:sz w:val="24"/>
                <w:szCs w:val="24"/>
              </w:rPr>
              <w:t>.</w:t>
            </w:r>
          </w:p>
        </w:tc>
        <w:tc>
          <w:tcPr>
            <w:tcW w:w="3300" w:type="dxa"/>
          </w:tcPr>
          <w:p w14:paraId="5A9854A3" w14:textId="4BB773E0" w:rsidR="00A66873" w:rsidRPr="00D537E2" w:rsidRDefault="00A66873" w:rsidP="00A6687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4"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bl>
    <w:p w14:paraId="431444B1" w14:textId="77777777" w:rsidR="00FF44C7" w:rsidRPr="00B419BF" w:rsidRDefault="00FF44C7" w:rsidP="00733873">
      <w:pPr>
        <w:spacing w:after="0" w:line="240" w:lineRule="auto"/>
        <w:jc w:val="both"/>
        <w:rPr>
          <w:rFonts w:ascii="Times New Roman" w:hAnsi="Times New Roman" w:cs="Times New Roman"/>
        </w:rPr>
      </w:pPr>
    </w:p>
    <w:sectPr w:rsidR="00FF44C7" w:rsidRPr="00B419BF" w:rsidSect="00733873">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BF802" w14:textId="77777777" w:rsidR="009C5F92" w:rsidRDefault="009C5F92" w:rsidP="00C3755D">
      <w:pPr>
        <w:spacing w:after="0" w:line="240" w:lineRule="auto"/>
      </w:pPr>
      <w:r>
        <w:separator/>
      </w:r>
    </w:p>
  </w:endnote>
  <w:endnote w:type="continuationSeparator" w:id="0">
    <w:p w14:paraId="3B01C699" w14:textId="77777777" w:rsidR="009C5F92" w:rsidRDefault="009C5F92"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287017"/>
      <w:docPartObj>
        <w:docPartGallery w:val="Page Numbers (Bottom of Page)"/>
        <w:docPartUnique/>
      </w:docPartObj>
    </w:sdtPr>
    <w:sdtEndPr>
      <w:rPr>
        <w:rFonts w:ascii="Times New Roman" w:hAnsi="Times New Roman" w:cs="Times New Roman"/>
      </w:rPr>
    </w:sdtEndPr>
    <w:sdtContent>
      <w:p w14:paraId="003B3328" w14:textId="6460691E" w:rsidR="005171D8" w:rsidRPr="00C3755D" w:rsidRDefault="005171D8">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171D8" w:rsidRDefault="005171D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3EE6F" w14:textId="77777777" w:rsidR="009C5F92" w:rsidRDefault="009C5F92" w:rsidP="00C3755D">
      <w:pPr>
        <w:spacing w:after="0" w:line="240" w:lineRule="auto"/>
      </w:pPr>
      <w:r>
        <w:separator/>
      </w:r>
    </w:p>
  </w:footnote>
  <w:footnote w:type="continuationSeparator" w:id="0">
    <w:p w14:paraId="1F146312" w14:textId="77777777" w:rsidR="009C5F92" w:rsidRDefault="009C5F92"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4"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BB22D46"/>
    <w:multiLevelType w:val="multilevel"/>
    <w:tmpl w:val="4BB84C9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3"/>
      <w:lvlJc w:val="left"/>
      <w:pPr>
        <w:ind w:left="720" w:hanging="720"/>
      </w:pPr>
      <w:rPr>
        <w:rFonts w:hint="default"/>
      </w:r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61862B67"/>
    <w:multiLevelType w:val="multilevel"/>
    <w:tmpl w:val="AFF6FECA"/>
    <w:lvl w:ilvl="0">
      <w:start w:val="1"/>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8"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0" w15:restartNumberingAfterBreak="0">
    <w:nsid w:val="7E1C592D"/>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7FD31E0C"/>
    <w:multiLevelType w:val="multilevel"/>
    <w:tmpl w:val="C274713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59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
  </w:num>
  <w:num w:numId="3">
    <w:abstractNumId w:val="4"/>
  </w:num>
  <w:num w:numId="4">
    <w:abstractNumId w:val="2"/>
  </w:num>
  <w:num w:numId="5">
    <w:abstractNumId w:val="6"/>
  </w:num>
  <w:num w:numId="6">
    <w:abstractNumId w:val="3"/>
  </w:num>
  <w:num w:numId="7">
    <w:abstractNumId w:val="9"/>
  </w:num>
  <w:num w:numId="8">
    <w:abstractNumId w:val="7"/>
  </w:num>
  <w:num w:numId="9">
    <w:abstractNumId w:val="10"/>
  </w:num>
  <w:num w:numId="10">
    <w:abstractNumId w:val="5"/>
  </w:num>
  <w:num w:numId="11">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Kommusaar [2]">
    <w15:presenceInfo w15:providerId="AD" w15:userId="S::maria.ossadtsaja@transpordiamet.ee::19698591-3b74-4bac-b244-c4dd86eed1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0B42"/>
    <w:rsid w:val="00002E3E"/>
    <w:rsid w:val="00003F85"/>
    <w:rsid w:val="000041AC"/>
    <w:rsid w:val="00012C43"/>
    <w:rsid w:val="00025512"/>
    <w:rsid w:val="00026ADA"/>
    <w:rsid w:val="00027F50"/>
    <w:rsid w:val="00051D31"/>
    <w:rsid w:val="00053055"/>
    <w:rsid w:val="00064ECA"/>
    <w:rsid w:val="0007007D"/>
    <w:rsid w:val="00070DB2"/>
    <w:rsid w:val="00072C58"/>
    <w:rsid w:val="00074A4D"/>
    <w:rsid w:val="00075705"/>
    <w:rsid w:val="00080B90"/>
    <w:rsid w:val="00092381"/>
    <w:rsid w:val="00096280"/>
    <w:rsid w:val="000A2962"/>
    <w:rsid w:val="000A4A6B"/>
    <w:rsid w:val="000A51CF"/>
    <w:rsid w:val="000A65EB"/>
    <w:rsid w:val="000A72F3"/>
    <w:rsid w:val="000A73DD"/>
    <w:rsid w:val="000B7055"/>
    <w:rsid w:val="000B7448"/>
    <w:rsid w:val="000B7F6D"/>
    <w:rsid w:val="000C76D8"/>
    <w:rsid w:val="000D5EB5"/>
    <w:rsid w:val="000E36CF"/>
    <w:rsid w:val="000F0C82"/>
    <w:rsid w:val="000F16E7"/>
    <w:rsid w:val="000F2833"/>
    <w:rsid w:val="000F2BD5"/>
    <w:rsid w:val="000F306B"/>
    <w:rsid w:val="00100D89"/>
    <w:rsid w:val="00102732"/>
    <w:rsid w:val="00103E34"/>
    <w:rsid w:val="00106B78"/>
    <w:rsid w:val="00107AAF"/>
    <w:rsid w:val="00110A08"/>
    <w:rsid w:val="00111712"/>
    <w:rsid w:val="00117215"/>
    <w:rsid w:val="00120A1C"/>
    <w:rsid w:val="00122B67"/>
    <w:rsid w:val="00140FD6"/>
    <w:rsid w:val="00144F6D"/>
    <w:rsid w:val="00145446"/>
    <w:rsid w:val="0014652D"/>
    <w:rsid w:val="00151379"/>
    <w:rsid w:val="00152414"/>
    <w:rsid w:val="0015249B"/>
    <w:rsid w:val="0016648A"/>
    <w:rsid w:val="00167A68"/>
    <w:rsid w:val="00173726"/>
    <w:rsid w:val="001768B7"/>
    <w:rsid w:val="00180D53"/>
    <w:rsid w:val="00190FC5"/>
    <w:rsid w:val="00191912"/>
    <w:rsid w:val="00193A13"/>
    <w:rsid w:val="00196E54"/>
    <w:rsid w:val="00196EA9"/>
    <w:rsid w:val="001A39A9"/>
    <w:rsid w:val="001A5DD9"/>
    <w:rsid w:val="001B77EC"/>
    <w:rsid w:val="001C18AA"/>
    <w:rsid w:val="001C5DC5"/>
    <w:rsid w:val="001D6409"/>
    <w:rsid w:val="001E4A76"/>
    <w:rsid w:val="001E63AB"/>
    <w:rsid w:val="001E78B8"/>
    <w:rsid w:val="001F20AA"/>
    <w:rsid w:val="001F21C8"/>
    <w:rsid w:val="00201816"/>
    <w:rsid w:val="0020307C"/>
    <w:rsid w:val="00204A02"/>
    <w:rsid w:val="00206DE1"/>
    <w:rsid w:val="00210321"/>
    <w:rsid w:val="0025433D"/>
    <w:rsid w:val="00257EC0"/>
    <w:rsid w:val="00260451"/>
    <w:rsid w:val="00263E0C"/>
    <w:rsid w:val="00267520"/>
    <w:rsid w:val="00271212"/>
    <w:rsid w:val="0028093D"/>
    <w:rsid w:val="00292003"/>
    <w:rsid w:val="00293729"/>
    <w:rsid w:val="002A3F66"/>
    <w:rsid w:val="002B3067"/>
    <w:rsid w:val="002B5F2B"/>
    <w:rsid w:val="002C2E21"/>
    <w:rsid w:val="002C6A9A"/>
    <w:rsid w:val="002D2006"/>
    <w:rsid w:val="002D38C0"/>
    <w:rsid w:val="002D406E"/>
    <w:rsid w:val="002E1266"/>
    <w:rsid w:val="002E3954"/>
    <w:rsid w:val="002E49B4"/>
    <w:rsid w:val="002F73C7"/>
    <w:rsid w:val="00303D81"/>
    <w:rsid w:val="00320DF4"/>
    <w:rsid w:val="00350167"/>
    <w:rsid w:val="003548D2"/>
    <w:rsid w:val="00366FDC"/>
    <w:rsid w:val="00367425"/>
    <w:rsid w:val="00372B14"/>
    <w:rsid w:val="00375B7B"/>
    <w:rsid w:val="00380A65"/>
    <w:rsid w:val="00380FB1"/>
    <w:rsid w:val="003A531E"/>
    <w:rsid w:val="003A6037"/>
    <w:rsid w:val="003A62B0"/>
    <w:rsid w:val="003A74E6"/>
    <w:rsid w:val="003C12C1"/>
    <w:rsid w:val="003C683E"/>
    <w:rsid w:val="003C75DB"/>
    <w:rsid w:val="003D012A"/>
    <w:rsid w:val="003D0BE9"/>
    <w:rsid w:val="003D2436"/>
    <w:rsid w:val="003F3D3B"/>
    <w:rsid w:val="003F4EDF"/>
    <w:rsid w:val="003F67CB"/>
    <w:rsid w:val="004120D2"/>
    <w:rsid w:val="004275E1"/>
    <w:rsid w:val="00430ADA"/>
    <w:rsid w:val="004313F1"/>
    <w:rsid w:val="00454ECF"/>
    <w:rsid w:val="004553CF"/>
    <w:rsid w:val="00486424"/>
    <w:rsid w:val="00495D9A"/>
    <w:rsid w:val="004B13E9"/>
    <w:rsid w:val="004B6815"/>
    <w:rsid w:val="004C568E"/>
    <w:rsid w:val="004D2707"/>
    <w:rsid w:val="004D5AB5"/>
    <w:rsid w:val="004E0BC1"/>
    <w:rsid w:val="004E3478"/>
    <w:rsid w:val="004F1045"/>
    <w:rsid w:val="004F460D"/>
    <w:rsid w:val="004F53FA"/>
    <w:rsid w:val="00504A45"/>
    <w:rsid w:val="005069E2"/>
    <w:rsid w:val="0051112B"/>
    <w:rsid w:val="005171D8"/>
    <w:rsid w:val="00521E38"/>
    <w:rsid w:val="0053235B"/>
    <w:rsid w:val="00536730"/>
    <w:rsid w:val="005572D7"/>
    <w:rsid w:val="00560970"/>
    <w:rsid w:val="005652AD"/>
    <w:rsid w:val="00565865"/>
    <w:rsid w:val="00571037"/>
    <w:rsid w:val="005900CC"/>
    <w:rsid w:val="00595BFD"/>
    <w:rsid w:val="0059697D"/>
    <w:rsid w:val="005A2858"/>
    <w:rsid w:val="005B47A7"/>
    <w:rsid w:val="005B4CCB"/>
    <w:rsid w:val="005B4E03"/>
    <w:rsid w:val="005C4692"/>
    <w:rsid w:val="005D21DB"/>
    <w:rsid w:val="005D4D41"/>
    <w:rsid w:val="005D6879"/>
    <w:rsid w:val="005D7347"/>
    <w:rsid w:val="005D74F8"/>
    <w:rsid w:val="005E3071"/>
    <w:rsid w:val="005E4A5C"/>
    <w:rsid w:val="005E57ED"/>
    <w:rsid w:val="00600E89"/>
    <w:rsid w:val="00603129"/>
    <w:rsid w:val="00604E90"/>
    <w:rsid w:val="006054D7"/>
    <w:rsid w:val="006078D3"/>
    <w:rsid w:val="006262AC"/>
    <w:rsid w:val="00630FD8"/>
    <w:rsid w:val="006429D3"/>
    <w:rsid w:val="006451AB"/>
    <w:rsid w:val="00652862"/>
    <w:rsid w:val="00654C7D"/>
    <w:rsid w:val="006648CF"/>
    <w:rsid w:val="00670358"/>
    <w:rsid w:val="006765A1"/>
    <w:rsid w:val="0068009D"/>
    <w:rsid w:val="006801B9"/>
    <w:rsid w:val="00681017"/>
    <w:rsid w:val="00687298"/>
    <w:rsid w:val="00687B59"/>
    <w:rsid w:val="006A029A"/>
    <w:rsid w:val="006A05B0"/>
    <w:rsid w:val="006B174F"/>
    <w:rsid w:val="006B1A8F"/>
    <w:rsid w:val="006B22C7"/>
    <w:rsid w:val="006B7FC7"/>
    <w:rsid w:val="006C689E"/>
    <w:rsid w:val="006D1C18"/>
    <w:rsid w:val="006D7E8E"/>
    <w:rsid w:val="006E7B6C"/>
    <w:rsid w:val="006F0D09"/>
    <w:rsid w:val="006F0D8C"/>
    <w:rsid w:val="006F4855"/>
    <w:rsid w:val="007130F1"/>
    <w:rsid w:val="007222C1"/>
    <w:rsid w:val="00733873"/>
    <w:rsid w:val="007339B9"/>
    <w:rsid w:val="007427D7"/>
    <w:rsid w:val="00747DE3"/>
    <w:rsid w:val="00751F6D"/>
    <w:rsid w:val="00761D15"/>
    <w:rsid w:val="00761DF4"/>
    <w:rsid w:val="00762033"/>
    <w:rsid w:val="00764DFE"/>
    <w:rsid w:val="0076548C"/>
    <w:rsid w:val="0077445E"/>
    <w:rsid w:val="00776290"/>
    <w:rsid w:val="00777DBE"/>
    <w:rsid w:val="00787AF5"/>
    <w:rsid w:val="007916A1"/>
    <w:rsid w:val="0079172A"/>
    <w:rsid w:val="00792E3C"/>
    <w:rsid w:val="007B1036"/>
    <w:rsid w:val="007B5EB3"/>
    <w:rsid w:val="007B75C3"/>
    <w:rsid w:val="007E3E9A"/>
    <w:rsid w:val="007E4754"/>
    <w:rsid w:val="007E64EC"/>
    <w:rsid w:val="007E6862"/>
    <w:rsid w:val="007E6E27"/>
    <w:rsid w:val="007F5C89"/>
    <w:rsid w:val="00806787"/>
    <w:rsid w:val="0080741B"/>
    <w:rsid w:val="00810708"/>
    <w:rsid w:val="00810AA9"/>
    <w:rsid w:val="00815F5E"/>
    <w:rsid w:val="00821C53"/>
    <w:rsid w:val="00825F12"/>
    <w:rsid w:val="00830087"/>
    <w:rsid w:val="00832058"/>
    <w:rsid w:val="008477D5"/>
    <w:rsid w:val="0085357E"/>
    <w:rsid w:val="00863706"/>
    <w:rsid w:val="008710D2"/>
    <w:rsid w:val="00871AF9"/>
    <w:rsid w:val="00880E77"/>
    <w:rsid w:val="0088301C"/>
    <w:rsid w:val="00893A3A"/>
    <w:rsid w:val="00893C95"/>
    <w:rsid w:val="00896C97"/>
    <w:rsid w:val="008A2117"/>
    <w:rsid w:val="008A2AD4"/>
    <w:rsid w:val="008A2C2C"/>
    <w:rsid w:val="008A2F94"/>
    <w:rsid w:val="008A44C8"/>
    <w:rsid w:val="008D1827"/>
    <w:rsid w:val="008D4CB0"/>
    <w:rsid w:val="008D4CBC"/>
    <w:rsid w:val="008E163C"/>
    <w:rsid w:val="008E19E8"/>
    <w:rsid w:val="008E6A4D"/>
    <w:rsid w:val="008F5A66"/>
    <w:rsid w:val="0090008B"/>
    <w:rsid w:val="00901254"/>
    <w:rsid w:val="0090150E"/>
    <w:rsid w:val="00903300"/>
    <w:rsid w:val="00907C75"/>
    <w:rsid w:val="00911C18"/>
    <w:rsid w:val="00915712"/>
    <w:rsid w:val="00917F48"/>
    <w:rsid w:val="00922C4D"/>
    <w:rsid w:val="00925B1B"/>
    <w:rsid w:val="00930A4F"/>
    <w:rsid w:val="00930F81"/>
    <w:rsid w:val="009464F4"/>
    <w:rsid w:val="00961B93"/>
    <w:rsid w:val="00962014"/>
    <w:rsid w:val="00963471"/>
    <w:rsid w:val="00965F35"/>
    <w:rsid w:val="00971FB9"/>
    <w:rsid w:val="0097338A"/>
    <w:rsid w:val="009904F9"/>
    <w:rsid w:val="00994FB2"/>
    <w:rsid w:val="009B00F3"/>
    <w:rsid w:val="009B716D"/>
    <w:rsid w:val="009B7223"/>
    <w:rsid w:val="009C5071"/>
    <w:rsid w:val="009C5F92"/>
    <w:rsid w:val="009D352D"/>
    <w:rsid w:val="009D35A9"/>
    <w:rsid w:val="009D48DF"/>
    <w:rsid w:val="009E10A6"/>
    <w:rsid w:val="009E579D"/>
    <w:rsid w:val="009E6F56"/>
    <w:rsid w:val="009EFAF4"/>
    <w:rsid w:val="009F72FA"/>
    <w:rsid w:val="009F75B3"/>
    <w:rsid w:val="00A0066C"/>
    <w:rsid w:val="00A03520"/>
    <w:rsid w:val="00A05020"/>
    <w:rsid w:val="00A05EDB"/>
    <w:rsid w:val="00A07D59"/>
    <w:rsid w:val="00A14A0C"/>
    <w:rsid w:val="00A21177"/>
    <w:rsid w:val="00A269C7"/>
    <w:rsid w:val="00A26FBA"/>
    <w:rsid w:val="00A27B48"/>
    <w:rsid w:val="00A3285D"/>
    <w:rsid w:val="00A4633C"/>
    <w:rsid w:val="00A50E33"/>
    <w:rsid w:val="00A51B92"/>
    <w:rsid w:val="00A52DA4"/>
    <w:rsid w:val="00A5664C"/>
    <w:rsid w:val="00A5779C"/>
    <w:rsid w:val="00A57ABE"/>
    <w:rsid w:val="00A62558"/>
    <w:rsid w:val="00A64A9F"/>
    <w:rsid w:val="00A653BE"/>
    <w:rsid w:val="00A66873"/>
    <w:rsid w:val="00A70872"/>
    <w:rsid w:val="00A95C91"/>
    <w:rsid w:val="00A96600"/>
    <w:rsid w:val="00AA4E24"/>
    <w:rsid w:val="00AC1A94"/>
    <w:rsid w:val="00AC2DA1"/>
    <w:rsid w:val="00AC4AC2"/>
    <w:rsid w:val="00AE0F4E"/>
    <w:rsid w:val="00AF2444"/>
    <w:rsid w:val="00AF2780"/>
    <w:rsid w:val="00AF4364"/>
    <w:rsid w:val="00B01D2A"/>
    <w:rsid w:val="00B21CF0"/>
    <w:rsid w:val="00B21FF9"/>
    <w:rsid w:val="00B2399F"/>
    <w:rsid w:val="00B25380"/>
    <w:rsid w:val="00B26ED7"/>
    <w:rsid w:val="00B301B6"/>
    <w:rsid w:val="00B331BE"/>
    <w:rsid w:val="00B33E61"/>
    <w:rsid w:val="00B3745C"/>
    <w:rsid w:val="00B376C3"/>
    <w:rsid w:val="00B40CE3"/>
    <w:rsid w:val="00B419BF"/>
    <w:rsid w:val="00B50A29"/>
    <w:rsid w:val="00B526D9"/>
    <w:rsid w:val="00B61E94"/>
    <w:rsid w:val="00B61ED5"/>
    <w:rsid w:val="00B6223F"/>
    <w:rsid w:val="00B632DA"/>
    <w:rsid w:val="00B66168"/>
    <w:rsid w:val="00B70925"/>
    <w:rsid w:val="00B758BD"/>
    <w:rsid w:val="00B82871"/>
    <w:rsid w:val="00B85216"/>
    <w:rsid w:val="00BA0907"/>
    <w:rsid w:val="00BA1A7B"/>
    <w:rsid w:val="00BA5A78"/>
    <w:rsid w:val="00BB4CD1"/>
    <w:rsid w:val="00BB78CA"/>
    <w:rsid w:val="00BC0131"/>
    <w:rsid w:val="00BC5212"/>
    <w:rsid w:val="00BD421C"/>
    <w:rsid w:val="00BD4755"/>
    <w:rsid w:val="00BE5CEB"/>
    <w:rsid w:val="00C00547"/>
    <w:rsid w:val="00C037D9"/>
    <w:rsid w:val="00C1398A"/>
    <w:rsid w:val="00C16CFD"/>
    <w:rsid w:val="00C20E21"/>
    <w:rsid w:val="00C23AFE"/>
    <w:rsid w:val="00C3755D"/>
    <w:rsid w:val="00C45BC8"/>
    <w:rsid w:val="00C61D59"/>
    <w:rsid w:val="00C64577"/>
    <w:rsid w:val="00C71C4C"/>
    <w:rsid w:val="00C737BE"/>
    <w:rsid w:val="00C85AFB"/>
    <w:rsid w:val="00C86DFE"/>
    <w:rsid w:val="00C872CC"/>
    <w:rsid w:val="00C91169"/>
    <w:rsid w:val="00CA0752"/>
    <w:rsid w:val="00CA677B"/>
    <w:rsid w:val="00CB5079"/>
    <w:rsid w:val="00CC1A6A"/>
    <w:rsid w:val="00CC5736"/>
    <w:rsid w:val="00CC58F7"/>
    <w:rsid w:val="00CD6B15"/>
    <w:rsid w:val="00CE636C"/>
    <w:rsid w:val="00CE6595"/>
    <w:rsid w:val="00CF7477"/>
    <w:rsid w:val="00D0649E"/>
    <w:rsid w:val="00D20384"/>
    <w:rsid w:val="00D231F1"/>
    <w:rsid w:val="00D25E8B"/>
    <w:rsid w:val="00D31E85"/>
    <w:rsid w:val="00D40C52"/>
    <w:rsid w:val="00D537E2"/>
    <w:rsid w:val="00D55949"/>
    <w:rsid w:val="00D84059"/>
    <w:rsid w:val="00D90B2E"/>
    <w:rsid w:val="00D940A2"/>
    <w:rsid w:val="00DC1C34"/>
    <w:rsid w:val="00DD0BCE"/>
    <w:rsid w:val="00DE0985"/>
    <w:rsid w:val="00DE4E7A"/>
    <w:rsid w:val="00DE580A"/>
    <w:rsid w:val="00DF504D"/>
    <w:rsid w:val="00DF5CFB"/>
    <w:rsid w:val="00DF6722"/>
    <w:rsid w:val="00E008BA"/>
    <w:rsid w:val="00E02C65"/>
    <w:rsid w:val="00E07B5A"/>
    <w:rsid w:val="00E07DF6"/>
    <w:rsid w:val="00E22E60"/>
    <w:rsid w:val="00E238E6"/>
    <w:rsid w:val="00E2415B"/>
    <w:rsid w:val="00E24FA3"/>
    <w:rsid w:val="00E320F2"/>
    <w:rsid w:val="00E357C2"/>
    <w:rsid w:val="00E636C4"/>
    <w:rsid w:val="00E669D8"/>
    <w:rsid w:val="00E75585"/>
    <w:rsid w:val="00E7632F"/>
    <w:rsid w:val="00E763FD"/>
    <w:rsid w:val="00E80908"/>
    <w:rsid w:val="00E83857"/>
    <w:rsid w:val="00E841EB"/>
    <w:rsid w:val="00E8529E"/>
    <w:rsid w:val="00E9200C"/>
    <w:rsid w:val="00E9527D"/>
    <w:rsid w:val="00EC1D34"/>
    <w:rsid w:val="00ED31AC"/>
    <w:rsid w:val="00EE0C51"/>
    <w:rsid w:val="00EE264A"/>
    <w:rsid w:val="00EE330A"/>
    <w:rsid w:val="00EE3323"/>
    <w:rsid w:val="00EE723E"/>
    <w:rsid w:val="00EF2126"/>
    <w:rsid w:val="00F04CCE"/>
    <w:rsid w:val="00F073D5"/>
    <w:rsid w:val="00F130F3"/>
    <w:rsid w:val="00F20421"/>
    <w:rsid w:val="00F27E27"/>
    <w:rsid w:val="00F302F5"/>
    <w:rsid w:val="00F47303"/>
    <w:rsid w:val="00F5261E"/>
    <w:rsid w:val="00F53651"/>
    <w:rsid w:val="00F620CF"/>
    <w:rsid w:val="00F626AA"/>
    <w:rsid w:val="00F67C29"/>
    <w:rsid w:val="00F75491"/>
    <w:rsid w:val="00F76CCA"/>
    <w:rsid w:val="00F77B21"/>
    <w:rsid w:val="00F8145C"/>
    <w:rsid w:val="00F82B1B"/>
    <w:rsid w:val="00F929FC"/>
    <w:rsid w:val="00F94636"/>
    <w:rsid w:val="00F95965"/>
    <w:rsid w:val="00FA379C"/>
    <w:rsid w:val="00FA55EB"/>
    <w:rsid w:val="00FA6623"/>
    <w:rsid w:val="00FA7461"/>
    <w:rsid w:val="00FB2522"/>
    <w:rsid w:val="00FB4360"/>
    <w:rsid w:val="00FC3DB0"/>
    <w:rsid w:val="00FC6185"/>
    <w:rsid w:val="00FD40CB"/>
    <w:rsid w:val="00FE534A"/>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145446"/>
    <w:pPr>
      <w:autoSpaceDE w:val="0"/>
      <w:autoSpaceDN w:val="0"/>
      <w:adjustRightInd w:val="0"/>
      <w:spacing w:after="0" w:line="240" w:lineRule="auto"/>
    </w:pPr>
    <w:rPr>
      <w:rFonts w:ascii="Times New Roman" w:hAnsi="Times New Roman" w:cs="Times New Roman"/>
      <w:color w:val="000000"/>
      <w:sz w:val="24"/>
      <w:szCs w:val="24"/>
    </w:rPr>
  </w:style>
  <w:style w:type="paragraph" w:styleId="Redaktsioon">
    <w:name w:val="Revision"/>
    <w:hidden/>
    <w:uiPriority w:val="99"/>
    <w:semiHidden/>
    <w:rsid w:val="007B75C3"/>
    <w:pPr>
      <w:spacing w:after="0" w:line="240" w:lineRule="auto"/>
    </w:pPr>
  </w:style>
  <w:style w:type="character" w:styleId="Lahendamatamainimine">
    <w:name w:val="Unresolved Mention"/>
    <w:basedOn w:val="Liguvaikefont"/>
    <w:uiPriority w:val="99"/>
    <w:semiHidden/>
    <w:unhideWhenUsed/>
    <w:rsid w:val="007338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bor.mnt.ee/labo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egin.ee"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lv.mkm.ee/s/ob1VbS1QQR1rLCC"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12.11.2021 kk nr 1.1-1/21/652</Kinnitamise_x002f_kehtivuseaeg>
    <Eelmineverisoon xmlns="a7c26f75-7cc1-4752-9837-03f9ac72e1a4">07.05.2021 kk nr 1.1-1/21/272</Eelmineverisoon>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31484C-34B3-4A49-A6AF-58776EB47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81AD5B1A-B091-4B0E-A542-C03869AC1331}">
  <ds:schemaRefs>
    <ds:schemaRef ds:uri="http://schemas.openxmlformats.org/officeDocument/2006/bibliography"/>
  </ds:schemaRefs>
</ds:datastoreItem>
</file>

<file path=customXml/itemProps4.xml><?xml version="1.0" encoding="utf-8"?>
<ds:datastoreItem xmlns:ds="http://schemas.openxmlformats.org/officeDocument/2006/customXml" ds:itemID="{CC888DAE-0605-408E-8DAA-48671E25A3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3114</Words>
  <Characters>18063</Characters>
  <Application>Microsoft Office Word</Application>
  <DocSecurity>0</DocSecurity>
  <Lines>150</Lines>
  <Paragraphs>42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Erkki Mikenberg</cp:lastModifiedBy>
  <cp:revision>3</cp:revision>
  <dcterms:created xsi:type="dcterms:W3CDTF">2022-03-14T13:16:00Z</dcterms:created>
  <dcterms:modified xsi:type="dcterms:W3CDTF">2022-03-14T13:32:00Z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